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6724" w14:textId="77777777" w:rsidR="00D27C8A" w:rsidRPr="004D5841" w:rsidRDefault="00D27C8A" w:rsidP="00BF704A">
      <w:pPr>
        <w:spacing w:after="240"/>
        <w:jc w:val="center"/>
        <w:rPr>
          <w:rFonts w:ascii="Verdana" w:hAnsi="Verdana"/>
          <w:sz w:val="28"/>
          <w:szCs w:val="28"/>
          <w:lang w:val="lv-LV"/>
        </w:rPr>
      </w:pPr>
      <w:r w:rsidRPr="004D5841">
        <w:rPr>
          <w:rFonts w:ascii="Verdana" w:hAnsi="Verdana"/>
          <w:sz w:val="28"/>
          <w:szCs w:val="28"/>
          <w:lang w:val="lv-LV"/>
        </w:rPr>
        <w:t>Tehniskā specifikācija cenu aptaujai</w:t>
      </w:r>
    </w:p>
    <w:p w14:paraId="39B5C5DE" w14:textId="1632D5B0" w:rsidR="00D27C8A" w:rsidRPr="004D5841" w:rsidRDefault="00D27C8A" w:rsidP="00D3025B">
      <w:pPr>
        <w:jc w:val="center"/>
        <w:rPr>
          <w:rFonts w:ascii="Verdana" w:hAnsi="Verdana"/>
          <w:b/>
          <w:sz w:val="28"/>
          <w:szCs w:val="28"/>
          <w:lang w:val="lv-LV"/>
        </w:rPr>
      </w:pPr>
      <w:r w:rsidRPr="004D5841">
        <w:rPr>
          <w:rFonts w:ascii="Verdana" w:hAnsi="Verdana"/>
          <w:b/>
          <w:sz w:val="28"/>
          <w:szCs w:val="28"/>
          <w:lang w:val="lv-LV"/>
        </w:rPr>
        <w:t>„</w:t>
      </w:r>
      <w:r w:rsidR="007E452C" w:rsidRPr="004D5841">
        <w:rPr>
          <w:rFonts w:ascii="Verdana" w:hAnsi="Verdana"/>
          <w:b/>
          <w:sz w:val="28"/>
          <w:szCs w:val="28"/>
          <w:lang w:val="lv-LV"/>
        </w:rPr>
        <w:t xml:space="preserve">Malkas </w:t>
      </w:r>
      <w:r w:rsidR="004A15D9" w:rsidRPr="004D5841">
        <w:rPr>
          <w:rFonts w:ascii="Verdana" w:hAnsi="Verdana"/>
          <w:b/>
          <w:sz w:val="28"/>
          <w:szCs w:val="28"/>
          <w:lang w:val="lv-LV"/>
        </w:rPr>
        <w:t>iegāde</w:t>
      </w:r>
      <w:r w:rsidR="0014122E" w:rsidRPr="004D5841">
        <w:rPr>
          <w:rFonts w:ascii="Verdana" w:hAnsi="Verdana"/>
          <w:b/>
          <w:sz w:val="28"/>
          <w:szCs w:val="28"/>
          <w:lang w:val="lv-LV"/>
        </w:rPr>
        <w:t xml:space="preserve"> SIA </w:t>
      </w:r>
      <w:r w:rsidR="004D5841">
        <w:rPr>
          <w:rFonts w:ascii="Verdana" w:hAnsi="Verdana"/>
          <w:b/>
          <w:sz w:val="28"/>
          <w:szCs w:val="28"/>
          <w:lang w:val="lv-LV"/>
        </w:rPr>
        <w:t>“</w:t>
      </w:r>
      <w:r w:rsidR="004D5841" w:rsidRPr="004D5841">
        <w:rPr>
          <w:rFonts w:ascii="Verdana" w:hAnsi="Verdana"/>
          <w:b/>
          <w:sz w:val="28"/>
          <w:szCs w:val="28"/>
          <w:lang w:val="lv-LV"/>
        </w:rPr>
        <w:t>D</w:t>
      </w:r>
      <w:r w:rsidR="004D5841">
        <w:rPr>
          <w:rFonts w:ascii="Verdana" w:hAnsi="Verdana"/>
          <w:b/>
          <w:sz w:val="28"/>
          <w:szCs w:val="28"/>
          <w:lang w:val="lv-LV"/>
        </w:rPr>
        <w:t>augavpils autobusu parks”</w:t>
      </w:r>
      <w:r w:rsidR="0014122E" w:rsidRPr="004D5841">
        <w:rPr>
          <w:rFonts w:ascii="Verdana" w:hAnsi="Verdana"/>
          <w:b/>
          <w:sz w:val="28"/>
          <w:szCs w:val="28"/>
          <w:lang w:val="lv-LV"/>
        </w:rPr>
        <w:t xml:space="preserve"> vajadzībām</w:t>
      </w:r>
      <w:r w:rsidRPr="004D5841">
        <w:rPr>
          <w:rFonts w:ascii="Verdana" w:hAnsi="Verdana"/>
          <w:b/>
          <w:sz w:val="28"/>
          <w:szCs w:val="28"/>
          <w:lang w:val="lv-LV"/>
        </w:rPr>
        <w:t>”</w:t>
      </w:r>
    </w:p>
    <w:p w14:paraId="0D749DCF" w14:textId="77777777" w:rsidR="000569DF" w:rsidRPr="004D5841" w:rsidRDefault="000569DF" w:rsidP="00D3025B">
      <w:pPr>
        <w:jc w:val="both"/>
        <w:rPr>
          <w:rFonts w:ascii="Verdana" w:hAnsi="Verdana"/>
          <w:sz w:val="25"/>
          <w:szCs w:val="25"/>
          <w:lang w:val="lv-LV"/>
        </w:rPr>
      </w:pPr>
    </w:p>
    <w:p w14:paraId="4DD6BE9A" w14:textId="6566CFAF" w:rsidR="00D27C8A" w:rsidRPr="004D5841" w:rsidRDefault="00D27C8A" w:rsidP="00797E0C">
      <w:pPr>
        <w:jc w:val="center"/>
        <w:rPr>
          <w:rFonts w:ascii="Verdana" w:hAnsi="Verdana"/>
          <w:sz w:val="28"/>
          <w:szCs w:val="28"/>
          <w:lang w:val="lv-LV"/>
        </w:rPr>
      </w:pPr>
      <w:r w:rsidRPr="004D5841">
        <w:rPr>
          <w:rFonts w:ascii="Verdana" w:hAnsi="Verdana"/>
          <w:smallCaps/>
          <w:sz w:val="28"/>
          <w:szCs w:val="28"/>
          <w:lang w:val="lv-LV"/>
        </w:rPr>
        <w:t>identifikācijas</w:t>
      </w:r>
      <w:r w:rsidRPr="004D5841">
        <w:rPr>
          <w:rFonts w:ascii="Verdana" w:hAnsi="Verdana"/>
          <w:sz w:val="28"/>
          <w:szCs w:val="28"/>
          <w:lang w:val="lv-LV"/>
        </w:rPr>
        <w:t xml:space="preserve"> Nr. DAP 20</w:t>
      </w:r>
      <w:r w:rsidR="00993C21" w:rsidRPr="004D5841">
        <w:rPr>
          <w:rFonts w:ascii="Verdana" w:hAnsi="Verdana"/>
          <w:sz w:val="28"/>
          <w:szCs w:val="28"/>
          <w:lang w:val="lv-LV"/>
        </w:rPr>
        <w:t>2</w:t>
      </w:r>
      <w:r w:rsidR="00F963E9">
        <w:rPr>
          <w:rFonts w:ascii="Verdana" w:hAnsi="Verdana"/>
          <w:sz w:val="28"/>
          <w:szCs w:val="28"/>
          <w:lang w:val="lv-LV"/>
        </w:rPr>
        <w:t>6</w:t>
      </w:r>
      <w:r w:rsidRPr="004D5841">
        <w:rPr>
          <w:rFonts w:ascii="Verdana" w:hAnsi="Verdana"/>
          <w:sz w:val="28"/>
          <w:szCs w:val="28"/>
          <w:lang w:val="lv-LV"/>
        </w:rPr>
        <w:t>/</w:t>
      </w:r>
      <w:r w:rsidR="004A15D9" w:rsidRPr="004D5841">
        <w:rPr>
          <w:rFonts w:ascii="Verdana" w:hAnsi="Verdana"/>
          <w:sz w:val="28"/>
          <w:szCs w:val="28"/>
          <w:lang w:val="lv-LV"/>
        </w:rPr>
        <w:t>0</w:t>
      </w:r>
      <w:r w:rsidR="00F963E9">
        <w:rPr>
          <w:rFonts w:ascii="Verdana" w:hAnsi="Verdana"/>
          <w:sz w:val="28"/>
          <w:szCs w:val="28"/>
          <w:lang w:val="lv-LV"/>
        </w:rPr>
        <w:t>7</w:t>
      </w:r>
    </w:p>
    <w:p w14:paraId="425B00D2" w14:textId="77777777" w:rsidR="00D27C8A" w:rsidRPr="004D5841" w:rsidRDefault="00D27C8A" w:rsidP="007C4B1C">
      <w:pPr>
        <w:jc w:val="both"/>
        <w:rPr>
          <w:rFonts w:ascii="Verdana" w:hAnsi="Verdana"/>
          <w:sz w:val="25"/>
          <w:szCs w:val="25"/>
          <w:lang w:val="lv-LV"/>
        </w:rPr>
      </w:pPr>
    </w:p>
    <w:p w14:paraId="383B6131" w14:textId="77777777" w:rsidR="000569DF" w:rsidRPr="004D5841" w:rsidRDefault="000569DF" w:rsidP="007C4B1C">
      <w:pPr>
        <w:jc w:val="both"/>
        <w:rPr>
          <w:rFonts w:ascii="Verdana" w:hAnsi="Verdana"/>
          <w:sz w:val="25"/>
          <w:szCs w:val="25"/>
          <w:lang w:val="lv-LV"/>
        </w:rPr>
      </w:pPr>
    </w:p>
    <w:p w14:paraId="590C53AA" w14:textId="77777777" w:rsidR="00D27C8A" w:rsidRPr="004D5841" w:rsidRDefault="00D27C8A" w:rsidP="007C4B1C">
      <w:pPr>
        <w:jc w:val="both"/>
        <w:rPr>
          <w:rFonts w:ascii="Verdana" w:hAnsi="Verdana"/>
          <w:sz w:val="25"/>
          <w:szCs w:val="25"/>
          <w:lang w:val="lv-LV"/>
        </w:rPr>
      </w:pPr>
    </w:p>
    <w:p w14:paraId="48F289CF" w14:textId="34078469" w:rsidR="00D27C8A" w:rsidRPr="004D5841" w:rsidRDefault="00D27C8A" w:rsidP="000569DF">
      <w:pPr>
        <w:numPr>
          <w:ilvl w:val="0"/>
          <w:numId w:val="2"/>
        </w:numPr>
        <w:spacing w:after="180" w:line="300" w:lineRule="auto"/>
        <w:ind w:left="425" w:hanging="425"/>
        <w:jc w:val="both"/>
        <w:rPr>
          <w:rFonts w:ascii="Verdana" w:hAnsi="Verdana"/>
          <w:spacing w:val="4"/>
          <w:sz w:val="25"/>
          <w:szCs w:val="25"/>
          <w:lang w:val="lv-LV"/>
        </w:rPr>
      </w:pPr>
      <w:r w:rsidRPr="004D5841">
        <w:rPr>
          <w:rFonts w:ascii="Verdana" w:hAnsi="Verdana"/>
          <w:spacing w:val="4"/>
          <w:sz w:val="25"/>
          <w:szCs w:val="25"/>
          <w:u w:val="single"/>
          <w:lang w:val="lv-LV"/>
        </w:rPr>
        <w:t>Iegādes priekšmets: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 xml:space="preserve"> </w:t>
      </w:r>
      <w:r w:rsidR="004A15D9" w:rsidRPr="004D5841">
        <w:rPr>
          <w:rFonts w:ascii="Verdana" w:hAnsi="Verdana"/>
          <w:spacing w:val="4"/>
          <w:sz w:val="25"/>
          <w:szCs w:val="25"/>
          <w:lang w:val="lv-LV"/>
        </w:rPr>
        <w:t xml:space="preserve">malka 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 xml:space="preserve">SIA „Daugavpils autobusu parks” </w:t>
      </w:r>
      <w:r w:rsidR="004A15D9" w:rsidRPr="004D5841">
        <w:rPr>
          <w:rFonts w:ascii="Verdana" w:hAnsi="Verdana"/>
          <w:spacing w:val="4"/>
          <w:sz w:val="25"/>
          <w:szCs w:val="25"/>
          <w:lang w:val="lv-LV"/>
        </w:rPr>
        <w:t>vajadzībām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 xml:space="preserve">, turpmāk – </w:t>
      </w:r>
      <w:r w:rsidRPr="004D5841">
        <w:rPr>
          <w:rFonts w:ascii="Verdana" w:hAnsi="Verdana"/>
          <w:b/>
          <w:spacing w:val="4"/>
          <w:sz w:val="25"/>
          <w:szCs w:val="25"/>
          <w:lang w:val="lv-LV"/>
        </w:rPr>
        <w:t>„</w:t>
      </w:r>
      <w:r w:rsidR="004A15D9" w:rsidRPr="004D5841">
        <w:rPr>
          <w:rFonts w:ascii="Verdana" w:hAnsi="Verdana"/>
          <w:b/>
          <w:spacing w:val="4"/>
          <w:sz w:val="25"/>
          <w:szCs w:val="25"/>
          <w:lang w:val="lv-LV"/>
        </w:rPr>
        <w:t>Malka</w:t>
      </w:r>
      <w:r w:rsidRPr="004D5841">
        <w:rPr>
          <w:rFonts w:ascii="Verdana" w:hAnsi="Verdana"/>
          <w:b/>
          <w:spacing w:val="4"/>
          <w:sz w:val="25"/>
          <w:szCs w:val="25"/>
          <w:lang w:val="lv-LV"/>
        </w:rPr>
        <w:t>”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>.</w:t>
      </w:r>
    </w:p>
    <w:p w14:paraId="1B9D9701" w14:textId="55D233F2" w:rsidR="00D27C8A" w:rsidRPr="004D5841" w:rsidRDefault="00D27C8A" w:rsidP="000569DF">
      <w:pPr>
        <w:numPr>
          <w:ilvl w:val="0"/>
          <w:numId w:val="2"/>
        </w:numPr>
        <w:spacing w:after="180" w:line="300" w:lineRule="auto"/>
        <w:ind w:left="425" w:hanging="425"/>
        <w:jc w:val="both"/>
        <w:rPr>
          <w:rFonts w:ascii="Verdana" w:hAnsi="Verdana"/>
          <w:spacing w:val="4"/>
          <w:sz w:val="25"/>
          <w:szCs w:val="25"/>
          <w:lang w:val="lv-LV"/>
        </w:rPr>
      </w:pPr>
      <w:r w:rsidRPr="004D5841">
        <w:rPr>
          <w:rFonts w:ascii="Verdana" w:hAnsi="Verdana"/>
          <w:spacing w:val="4"/>
          <w:sz w:val="25"/>
          <w:szCs w:val="25"/>
          <w:lang w:val="lv-LV"/>
        </w:rPr>
        <w:t xml:space="preserve">Pretendentam </w:t>
      </w:r>
      <w:r w:rsidRPr="004D5841">
        <w:rPr>
          <w:rFonts w:ascii="Verdana" w:hAnsi="Verdana"/>
          <w:bCs/>
          <w:spacing w:val="4"/>
          <w:sz w:val="25"/>
          <w:szCs w:val="25"/>
          <w:lang w:val="lv-LV"/>
        </w:rPr>
        <w:t xml:space="preserve">jānorāda </w:t>
      </w:r>
      <w:r w:rsidR="00A0615B" w:rsidRPr="004D5841">
        <w:rPr>
          <w:rFonts w:ascii="Verdana" w:hAnsi="Verdana"/>
          <w:bCs/>
          <w:spacing w:val="4"/>
          <w:sz w:val="25"/>
          <w:szCs w:val="25"/>
          <w:lang w:val="lv-LV"/>
        </w:rPr>
        <w:t>M</w:t>
      </w:r>
      <w:r w:rsidR="004A15D9" w:rsidRPr="004D5841">
        <w:rPr>
          <w:rFonts w:ascii="Verdana" w:hAnsi="Verdana"/>
          <w:bCs/>
          <w:spacing w:val="4"/>
          <w:sz w:val="25"/>
          <w:szCs w:val="25"/>
          <w:lang w:val="lv-LV"/>
        </w:rPr>
        <w:t>alkas iegādes cenas</w:t>
      </w:r>
      <w:r w:rsidR="00A0615B" w:rsidRPr="004D5841">
        <w:rPr>
          <w:rFonts w:ascii="Verdana" w:hAnsi="Verdana"/>
          <w:bCs/>
          <w:spacing w:val="4"/>
          <w:sz w:val="25"/>
          <w:szCs w:val="25"/>
          <w:lang w:val="lv-LV"/>
        </w:rPr>
        <w:t xml:space="preserve"> (t.sk. transporta izmaksas)</w:t>
      </w:r>
      <w:r w:rsidR="004A15D9" w:rsidRPr="004D5841">
        <w:rPr>
          <w:rFonts w:ascii="Verdana" w:hAnsi="Verdana"/>
          <w:b/>
          <w:spacing w:val="4"/>
          <w:sz w:val="25"/>
          <w:szCs w:val="25"/>
          <w:lang w:val="lv-LV"/>
        </w:rPr>
        <w:t xml:space="preserve"> 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>– cena</w:t>
      </w:r>
      <w:r w:rsidR="0014122E" w:rsidRPr="004D5841">
        <w:rPr>
          <w:rFonts w:ascii="Verdana" w:hAnsi="Verdana"/>
          <w:spacing w:val="4"/>
          <w:sz w:val="25"/>
          <w:szCs w:val="25"/>
          <w:lang w:val="lv-LV"/>
        </w:rPr>
        <w:t xml:space="preserve"> 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>par</w:t>
      </w:r>
      <w:r w:rsidR="0014122E" w:rsidRPr="004D5841">
        <w:rPr>
          <w:rFonts w:ascii="Verdana" w:hAnsi="Verdana"/>
          <w:spacing w:val="4"/>
          <w:sz w:val="25"/>
          <w:szCs w:val="25"/>
          <w:lang w:val="lv-LV"/>
        </w:rPr>
        <w:t xml:space="preserve"> </w:t>
      </w:r>
      <w:r w:rsidR="004A15D9" w:rsidRPr="004D5841">
        <w:rPr>
          <w:rFonts w:ascii="Verdana" w:hAnsi="Verdana"/>
          <w:b/>
          <w:bCs/>
          <w:spacing w:val="4"/>
          <w:sz w:val="25"/>
          <w:szCs w:val="25"/>
          <w:lang w:val="lv-LV"/>
        </w:rPr>
        <w:t>1</w:t>
      </w:r>
      <w:r w:rsidR="0014122E" w:rsidRPr="004D5841">
        <w:rPr>
          <w:rFonts w:ascii="Verdana" w:hAnsi="Verdana"/>
          <w:spacing w:val="4"/>
          <w:sz w:val="25"/>
          <w:szCs w:val="25"/>
          <w:lang w:val="lv-LV"/>
        </w:rPr>
        <w:t xml:space="preserve"> (vienu) </w:t>
      </w:r>
      <w:r w:rsidR="004A15D9" w:rsidRPr="004D5841">
        <w:rPr>
          <w:rFonts w:ascii="Verdana" w:hAnsi="Verdana"/>
          <w:color w:val="000000"/>
          <w:sz w:val="25"/>
          <w:szCs w:val="25"/>
          <w:lang w:val="lv-LV"/>
        </w:rPr>
        <w:t>m</w:t>
      </w:r>
      <w:r w:rsidR="004A15D9" w:rsidRPr="004D5841">
        <w:rPr>
          <w:rFonts w:ascii="Verdana" w:hAnsi="Verdana"/>
          <w:color w:val="000000"/>
          <w:sz w:val="25"/>
          <w:szCs w:val="25"/>
          <w:vertAlign w:val="superscript"/>
          <w:lang w:val="lv-LV"/>
        </w:rPr>
        <w:t>3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>.</w:t>
      </w:r>
    </w:p>
    <w:p w14:paraId="07B6BBD0" w14:textId="3ADA201C" w:rsidR="00D27C8A" w:rsidRPr="004D5841" w:rsidRDefault="0014122E" w:rsidP="000569DF">
      <w:pPr>
        <w:numPr>
          <w:ilvl w:val="0"/>
          <w:numId w:val="2"/>
        </w:numPr>
        <w:spacing w:after="180" w:line="300" w:lineRule="auto"/>
        <w:ind w:left="425" w:hanging="425"/>
        <w:jc w:val="both"/>
        <w:rPr>
          <w:rFonts w:ascii="Verdana" w:hAnsi="Verdana"/>
          <w:sz w:val="25"/>
          <w:szCs w:val="25"/>
          <w:lang w:val="lv-LV"/>
        </w:rPr>
      </w:pPr>
      <w:r w:rsidRPr="004D5841">
        <w:rPr>
          <w:rFonts w:ascii="Verdana" w:hAnsi="Verdana"/>
          <w:sz w:val="25"/>
          <w:szCs w:val="25"/>
          <w:lang w:val="lv-LV"/>
        </w:rPr>
        <w:t xml:space="preserve">Malkas iegādes </w:t>
      </w:r>
      <w:r w:rsidR="00D27C8A" w:rsidRPr="004D5841">
        <w:rPr>
          <w:rFonts w:ascii="Verdana" w:hAnsi="Verdana"/>
          <w:sz w:val="25"/>
          <w:szCs w:val="25"/>
          <w:lang w:val="lv-LV"/>
        </w:rPr>
        <w:t xml:space="preserve">cenai jābūt spēkā </w:t>
      </w:r>
      <w:r w:rsidR="00D27C8A" w:rsidRPr="00B80367">
        <w:rPr>
          <w:rFonts w:ascii="Verdana" w:hAnsi="Verdana"/>
          <w:b/>
          <w:bCs/>
          <w:sz w:val="25"/>
          <w:szCs w:val="25"/>
          <w:u w:val="single"/>
          <w:lang w:val="lv-LV"/>
        </w:rPr>
        <w:t xml:space="preserve">līdz </w:t>
      </w:r>
      <w:r w:rsidR="00F320E2" w:rsidRPr="00B80367">
        <w:rPr>
          <w:rFonts w:ascii="Verdana" w:hAnsi="Verdana"/>
          <w:b/>
          <w:bCs/>
          <w:sz w:val="25"/>
          <w:szCs w:val="25"/>
          <w:u w:val="single"/>
          <w:lang w:val="lv-LV"/>
        </w:rPr>
        <w:t>202</w:t>
      </w:r>
      <w:r w:rsidR="00F963E9" w:rsidRPr="00B80367">
        <w:rPr>
          <w:rFonts w:ascii="Verdana" w:hAnsi="Verdana"/>
          <w:b/>
          <w:bCs/>
          <w:sz w:val="25"/>
          <w:szCs w:val="25"/>
          <w:u w:val="single"/>
          <w:lang w:val="lv-LV"/>
        </w:rPr>
        <w:t>6</w:t>
      </w:r>
      <w:r w:rsidR="00F320E2" w:rsidRPr="00B80367">
        <w:rPr>
          <w:rFonts w:ascii="Verdana" w:hAnsi="Verdana"/>
          <w:b/>
          <w:bCs/>
          <w:sz w:val="25"/>
          <w:szCs w:val="25"/>
          <w:u w:val="single"/>
          <w:lang w:val="lv-LV"/>
        </w:rPr>
        <w:t xml:space="preserve">. gada </w:t>
      </w:r>
      <w:r w:rsidR="00FD1DD4" w:rsidRPr="00B80367">
        <w:rPr>
          <w:rFonts w:ascii="Verdana" w:hAnsi="Verdana"/>
          <w:b/>
          <w:bCs/>
          <w:sz w:val="25"/>
          <w:szCs w:val="25"/>
          <w:u w:val="single"/>
          <w:lang w:val="lv-LV"/>
        </w:rPr>
        <w:t>30</w:t>
      </w:r>
      <w:r w:rsidR="00993C21" w:rsidRPr="00B80367">
        <w:rPr>
          <w:rFonts w:ascii="Verdana" w:hAnsi="Verdana"/>
          <w:b/>
          <w:bCs/>
          <w:sz w:val="25"/>
          <w:szCs w:val="25"/>
          <w:u w:val="single"/>
          <w:lang w:val="lv-LV"/>
        </w:rPr>
        <w:t xml:space="preserve">. </w:t>
      </w:r>
      <w:r w:rsidR="00FD1DD4" w:rsidRPr="00B80367">
        <w:rPr>
          <w:rFonts w:ascii="Verdana" w:hAnsi="Verdana"/>
          <w:b/>
          <w:bCs/>
          <w:sz w:val="25"/>
          <w:szCs w:val="25"/>
          <w:u w:val="single"/>
          <w:lang w:val="lv-LV"/>
        </w:rPr>
        <w:t>jūnijam</w:t>
      </w:r>
      <w:r w:rsidR="00D27C8A" w:rsidRPr="004D5841">
        <w:rPr>
          <w:rFonts w:ascii="Verdana" w:hAnsi="Verdana"/>
          <w:sz w:val="25"/>
          <w:szCs w:val="25"/>
          <w:lang w:val="lv-LV"/>
        </w:rPr>
        <w:t>.</w:t>
      </w:r>
    </w:p>
    <w:p w14:paraId="084FC1C1" w14:textId="3A11DE93" w:rsidR="00D27C8A" w:rsidRPr="004D5841" w:rsidRDefault="00D27C8A" w:rsidP="000569DF">
      <w:pPr>
        <w:numPr>
          <w:ilvl w:val="0"/>
          <w:numId w:val="2"/>
        </w:numPr>
        <w:tabs>
          <w:tab w:val="left" w:pos="142"/>
        </w:tabs>
        <w:spacing w:after="180" w:line="300" w:lineRule="auto"/>
        <w:ind w:left="425" w:hanging="425"/>
        <w:jc w:val="both"/>
        <w:rPr>
          <w:rFonts w:ascii="Verdana" w:hAnsi="Verdana"/>
          <w:spacing w:val="4"/>
          <w:sz w:val="25"/>
          <w:szCs w:val="25"/>
          <w:lang w:val="lv-LV"/>
        </w:rPr>
      </w:pPr>
      <w:r w:rsidRPr="004D5841">
        <w:rPr>
          <w:rFonts w:ascii="Verdana" w:hAnsi="Verdana"/>
          <w:spacing w:val="4"/>
          <w:sz w:val="25"/>
          <w:szCs w:val="25"/>
          <w:lang w:val="lv-LV"/>
        </w:rPr>
        <w:t xml:space="preserve">Apmaksas noteikumi – 10 darba dienu laikā no </w:t>
      </w:r>
      <w:r w:rsidR="0014122E" w:rsidRPr="004D5841">
        <w:rPr>
          <w:rFonts w:ascii="Verdana" w:hAnsi="Verdana"/>
          <w:spacing w:val="4"/>
          <w:sz w:val="25"/>
          <w:szCs w:val="25"/>
          <w:lang w:val="lv-LV"/>
        </w:rPr>
        <w:t xml:space="preserve">Malkas 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>saņemšanas.</w:t>
      </w:r>
    </w:p>
    <w:p w14:paraId="76C8BC83" w14:textId="1E2ABEAB" w:rsidR="00D27C8A" w:rsidRPr="004D5841" w:rsidRDefault="00D27C8A" w:rsidP="000569DF">
      <w:pPr>
        <w:numPr>
          <w:ilvl w:val="0"/>
          <w:numId w:val="2"/>
        </w:numPr>
        <w:tabs>
          <w:tab w:val="left" w:pos="142"/>
        </w:tabs>
        <w:spacing w:after="180" w:line="300" w:lineRule="auto"/>
        <w:ind w:left="425" w:hanging="425"/>
        <w:jc w:val="both"/>
        <w:rPr>
          <w:rFonts w:ascii="Verdana" w:hAnsi="Verdana"/>
          <w:spacing w:val="4"/>
          <w:sz w:val="25"/>
          <w:szCs w:val="25"/>
          <w:lang w:val="lv-LV"/>
        </w:rPr>
      </w:pPr>
      <w:r w:rsidRPr="004D5841">
        <w:rPr>
          <w:rFonts w:ascii="Verdana" w:hAnsi="Verdana"/>
          <w:spacing w:val="4"/>
          <w:sz w:val="25"/>
          <w:szCs w:val="25"/>
          <w:lang w:val="lv-LV"/>
        </w:rPr>
        <w:t xml:space="preserve">Finanšu piedāvājumu vērtēšanas kritērijs – </w:t>
      </w:r>
      <w:r w:rsidR="0014122E" w:rsidRPr="004D5841">
        <w:rPr>
          <w:rFonts w:ascii="Verdana" w:hAnsi="Verdana"/>
          <w:spacing w:val="4"/>
          <w:sz w:val="25"/>
          <w:szCs w:val="25"/>
          <w:lang w:val="lv-LV"/>
        </w:rPr>
        <w:t>viszemā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>kā cena.</w:t>
      </w:r>
    </w:p>
    <w:p w14:paraId="0DF4DEA9" w14:textId="4F752BA4" w:rsidR="00D27C8A" w:rsidRPr="004D5841" w:rsidRDefault="00D27C8A" w:rsidP="000569DF">
      <w:pPr>
        <w:numPr>
          <w:ilvl w:val="0"/>
          <w:numId w:val="2"/>
        </w:numPr>
        <w:tabs>
          <w:tab w:val="left" w:pos="142"/>
        </w:tabs>
        <w:spacing w:after="80" w:line="300" w:lineRule="auto"/>
        <w:ind w:left="425" w:hanging="425"/>
        <w:jc w:val="both"/>
        <w:rPr>
          <w:rFonts w:ascii="Verdana" w:hAnsi="Verdana"/>
          <w:spacing w:val="4"/>
          <w:sz w:val="25"/>
          <w:szCs w:val="25"/>
          <w:lang w:val="lv-LV"/>
        </w:rPr>
      </w:pPr>
      <w:r w:rsidRPr="004D5841">
        <w:rPr>
          <w:rFonts w:ascii="Verdana" w:hAnsi="Verdana"/>
          <w:spacing w:val="4"/>
          <w:sz w:val="25"/>
          <w:szCs w:val="25"/>
          <w:lang w:val="lv-LV"/>
        </w:rPr>
        <w:t xml:space="preserve">Finanšu piedāvājums jāiesniedz līdz </w:t>
      </w:r>
      <w:r w:rsidR="00FD1DD4" w:rsidRPr="00FD1DD4">
        <w:rPr>
          <w:rFonts w:ascii="Verdana" w:hAnsi="Verdana"/>
          <w:b/>
          <w:bCs/>
          <w:spacing w:val="4"/>
          <w:sz w:val="25"/>
          <w:szCs w:val="25"/>
          <w:u w:val="single"/>
          <w:lang w:val="lv-LV"/>
        </w:rPr>
        <w:t>0</w:t>
      </w:r>
      <w:r w:rsidR="00F963E9">
        <w:rPr>
          <w:rFonts w:ascii="Verdana" w:hAnsi="Verdana"/>
          <w:b/>
          <w:bCs/>
          <w:spacing w:val="4"/>
          <w:sz w:val="25"/>
          <w:szCs w:val="25"/>
          <w:u w:val="single"/>
          <w:lang w:val="lv-LV"/>
        </w:rPr>
        <w:t>5</w:t>
      </w:r>
      <w:r w:rsidRPr="00FD1DD4">
        <w:rPr>
          <w:rFonts w:ascii="Verdana" w:hAnsi="Verdana"/>
          <w:b/>
          <w:bCs/>
          <w:spacing w:val="4"/>
          <w:sz w:val="25"/>
          <w:szCs w:val="25"/>
          <w:u w:val="single"/>
          <w:lang w:val="lv-LV"/>
        </w:rPr>
        <w:t>.</w:t>
      </w:r>
      <w:r w:rsidR="0014122E" w:rsidRPr="00950079">
        <w:rPr>
          <w:rFonts w:ascii="Verdana" w:hAnsi="Verdana"/>
          <w:b/>
          <w:spacing w:val="4"/>
          <w:sz w:val="25"/>
          <w:szCs w:val="25"/>
          <w:u w:val="single"/>
          <w:lang w:val="lv-LV"/>
        </w:rPr>
        <w:t>0</w:t>
      </w:r>
      <w:r w:rsidR="00FD1DD4">
        <w:rPr>
          <w:rFonts w:ascii="Verdana" w:hAnsi="Verdana"/>
          <w:b/>
          <w:spacing w:val="4"/>
          <w:sz w:val="25"/>
          <w:szCs w:val="25"/>
          <w:u w:val="single"/>
          <w:lang w:val="lv-LV"/>
        </w:rPr>
        <w:t>6</w:t>
      </w:r>
      <w:r w:rsidRPr="00950079">
        <w:rPr>
          <w:rFonts w:ascii="Verdana" w:hAnsi="Verdana"/>
          <w:b/>
          <w:spacing w:val="4"/>
          <w:sz w:val="25"/>
          <w:szCs w:val="25"/>
          <w:u w:val="single"/>
          <w:lang w:val="lv-LV"/>
        </w:rPr>
        <w:t>.20</w:t>
      </w:r>
      <w:r w:rsidR="00993C21" w:rsidRPr="00950079">
        <w:rPr>
          <w:rFonts w:ascii="Verdana" w:hAnsi="Verdana"/>
          <w:b/>
          <w:spacing w:val="4"/>
          <w:sz w:val="25"/>
          <w:szCs w:val="25"/>
          <w:u w:val="single"/>
          <w:lang w:val="lv-LV"/>
        </w:rPr>
        <w:t>2</w:t>
      </w:r>
      <w:r w:rsidR="00F963E9">
        <w:rPr>
          <w:rFonts w:ascii="Verdana" w:hAnsi="Verdana"/>
          <w:b/>
          <w:spacing w:val="4"/>
          <w:sz w:val="25"/>
          <w:szCs w:val="25"/>
          <w:u w:val="single"/>
          <w:lang w:val="lv-LV"/>
        </w:rPr>
        <w:t>6</w:t>
      </w:r>
      <w:r w:rsidRPr="00950079">
        <w:rPr>
          <w:rFonts w:ascii="Verdana" w:hAnsi="Verdana"/>
          <w:b/>
          <w:spacing w:val="4"/>
          <w:sz w:val="25"/>
          <w:szCs w:val="25"/>
          <w:u w:val="single"/>
          <w:lang w:val="lv-LV"/>
        </w:rPr>
        <w:t>.</w:t>
      </w:r>
      <w:r w:rsidRPr="00950079">
        <w:rPr>
          <w:rFonts w:ascii="Verdana" w:hAnsi="Verdana"/>
          <w:spacing w:val="4"/>
          <w:sz w:val="25"/>
          <w:szCs w:val="25"/>
          <w:lang w:val="lv-LV"/>
        </w:rPr>
        <w:t xml:space="preserve"> </w:t>
      </w:r>
      <w:r w:rsidRPr="004D5841">
        <w:rPr>
          <w:rFonts w:ascii="Verdana" w:hAnsi="Verdana"/>
          <w:spacing w:val="4"/>
          <w:sz w:val="25"/>
          <w:szCs w:val="25"/>
          <w:lang w:val="lv-LV"/>
        </w:rPr>
        <w:t>plkst. 10:00.</w:t>
      </w:r>
    </w:p>
    <w:p w14:paraId="060EB09F" w14:textId="77777777" w:rsidR="004E2734" w:rsidRPr="004D5841" w:rsidRDefault="00993C21" w:rsidP="000569DF">
      <w:pPr>
        <w:spacing w:after="80" w:line="300" w:lineRule="auto"/>
        <w:ind w:left="425"/>
        <w:jc w:val="both"/>
        <w:rPr>
          <w:rFonts w:ascii="Verdana" w:hAnsi="Verdana"/>
          <w:spacing w:val="4"/>
          <w:sz w:val="25"/>
          <w:szCs w:val="25"/>
          <w:lang w:val="lv-LV"/>
        </w:rPr>
      </w:pPr>
      <w:r w:rsidRPr="004D5841">
        <w:rPr>
          <w:rFonts w:ascii="Verdana" w:hAnsi="Verdana"/>
          <w:spacing w:val="4"/>
          <w:sz w:val="25"/>
          <w:szCs w:val="25"/>
          <w:lang w:val="lv-LV"/>
        </w:rPr>
        <w:t>Adrese: Kārklu iela 24, LV-5401, Daugavpilī;</w:t>
      </w:r>
    </w:p>
    <w:p w14:paraId="7C9A7237" w14:textId="27750C91" w:rsidR="00993C21" w:rsidRPr="004D5841" w:rsidRDefault="00993C21" w:rsidP="000569DF">
      <w:pPr>
        <w:spacing w:after="180" w:line="300" w:lineRule="auto"/>
        <w:ind w:left="425"/>
        <w:jc w:val="both"/>
        <w:rPr>
          <w:rFonts w:ascii="Verdana" w:hAnsi="Verdana"/>
          <w:spacing w:val="4"/>
          <w:sz w:val="25"/>
          <w:szCs w:val="25"/>
          <w:lang w:val="lv-LV"/>
        </w:rPr>
      </w:pPr>
      <w:r w:rsidRPr="004D5841">
        <w:rPr>
          <w:rFonts w:ascii="Verdana" w:hAnsi="Verdana"/>
          <w:spacing w:val="4"/>
          <w:sz w:val="25"/>
          <w:szCs w:val="25"/>
          <w:lang w:val="lv-LV"/>
        </w:rPr>
        <w:t xml:space="preserve">e-pasts: </w:t>
      </w:r>
      <w:hyperlink r:id="rId6" w:history="1">
        <w:r w:rsidR="00F963E9" w:rsidRPr="002F33AC">
          <w:rPr>
            <w:rStyle w:val="a6"/>
            <w:rFonts w:ascii="Verdana" w:hAnsi="Verdana"/>
            <w:spacing w:val="4"/>
            <w:sz w:val="25"/>
            <w:szCs w:val="25"/>
            <w:lang w:val="lv-LV"/>
          </w:rPr>
          <w:t>artjoms.v@outlook.com</w:t>
        </w:r>
      </w:hyperlink>
      <w:r w:rsidR="00F963E9">
        <w:rPr>
          <w:rFonts w:ascii="Verdana" w:hAnsi="Verdana"/>
          <w:spacing w:val="4"/>
          <w:sz w:val="25"/>
          <w:szCs w:val="25"/>
          <w:lang w:val="lv-LV"/>
        </w:rPr>
        <w:t xml:space="preserve"> </w:t>
      </w:r>
    </w:p>
    <w:p w14:paraId="40EC0056" w14:textId="77777777" w:rsidR="00D27C8A" w:rsidRPr="004D5841" w:rsidRDefault="00D27C8A" w:rsidP="009F3068">
      <w:pPr>
        <w:rPr>
          <w:rFonts w:ascii="Verdana" w:hAnsi="Verdana"/>
          <w:sz w:val="25"/>
          <w:szCs w:val="25"/>
          <w:lang w:val="lv-LV"/>
        </w:rPr>
      </w:pPr>
      <w:r w:rsidRPr="004D5841">
        <w:rPr>
          <w:rFonts w:ascii="Verdana" w:hAnsi="Verdana"/>
          <w:sz w:val="25"/>
          <w:szCs w:val="25"/>
          <w:lang w:val="lv-LV"/>
        </w:rPr>
        <w:br w:type="page"/>
      </w:r>
    </w:p>
    <w:p w14:paraId="38D5B165" w14:textId="77777777" w:rsidR="00D27C8A" w:rsidRPr="004D5841" w:rsidRDefault="00D27C8A" w:rsidP="00032B63">
      <w:pPr>
        <w:autoSpaceDE/>
        <w:autoSpaceDN/>
        <w:jc w:val="center"/>
        <w:rPr>
          <w:rFonts w:ascii="Verdana" w:hAnsi="Verdana"/>
          <w:sz w:val="24"/>
          <w:szCs w:val="24"/>
          <w:lang w:val="lv-LV"/>
        </w:rPr>
      </w:pPr>
      <w:r w:rsidRPr="004D5841">
        <w:rPr>
          <w:rFonts w:ascii="Verdana" w:hAnsi="Verdana"/>
          <w:sz w:val="24"/>
          <w:szCs w:val="24"/>
          <w:lang w:val="lv-LV"/>
        </w:rPr>
        <w:lastRenderedPageBreak/>
        <w:t>_____________________________</w:t>
      </w:r>
    </w:p>
    <w:p w14:paraId="79033479" w14:textId="77777777" w:rsidR="00D27C8A" w:rsidRPr="004D5841" w:rsidRDefault="00D27C8A" w:rsidP="00032B63">
      <w:pPr>
        <w:autoSpaceDE/>
        <w:autoSpaceDN/>
        <w:jc w:val="center"/>
        <w:rPr>
          <w:rFonts w:ascii="Verdana" w:hAnsi="Verdana"/>
          <w:lang w:val="lv-LV"/>
        </w:rPr>
      </w:pPr>
      <w:r w:rsidRPr="004D5841">
        <w:rPr>
          <w:rFonts w:ascii="Verdana" w:hAnsi="Verdana"/>
          <w:lang w:val="lv-LV"/>
        </w:rPr>
        <w:t>uzņēmuma nosaukums un rekvizīti</w:t>
      </w:r>
    </w:p>
    <w:p w14:paraId="0B00FC6C" w14:textId="77777777" w:rsidR="00D27C8A" w:rsidRPr="007547A7" w:rsidRDefault="00D27C8A" w:rsidP="00032B63">
      <w:pPr>
        <w:autoSpaceDE/>
        <w:autoSpaceDN/>
        <w:jc w:val="center"/>
        <w:rPr>
          <w:rFonts w:ascii="Verdana" w:hAnsi="Verdana"/>
          <w:sz w:val="24"/>
          <w:szCs w:val="28"/>
          <w:lang w:val="lv-LV"/>
        </w:rPr>
      </w:pPr>
    </w:p>
    <w:p w14:paraId="135BA045" w14:textId="77777777" w:rsidR="004F1F4D" w:rsidRDefault="004F1F4D" w:rsidP="00ED1441">
      <w:pPr>
        <w:autoSpaceDE/>
        <w:autoSpaceDN/>
        <w:spacing w:after="60"/>
        <w:jc w:val="center"/>
        <w:rPr>
          <w:rFonts w:ascii="Verdana" w:hAnsi="Verdana"/>
          <w:sz w:val="24"/>
          <w:szCs w:val="28"/>
          <w:lang w:val="lv-LV"/>
        </w:rPr>
      </w:pPr>
    </w:p>
    <w:p w14:paraId="2106C227" w14:textId="69CDB312" w:rsidR="00D27C8A" w:rsidRPr="007547A7" w:rsidRDefault="00D27C8A" w:rsidP="00ED1441">
      <w:pPr>
        <w:autoSpaceDE/>
        <w:autoSpaceDN/>
        <w:spacing w:after="60"/>
        <w:jc w:val="center"/>
        <w:rPr>
          <w:rFonts w:ascii="Verdana" w:hAnsi="Verdana"/>
          <w:sz w:val="24"/>
          <w:szCs w:val="28"/>
          <w:lang w:val="lv-LV"/>
        </w:rPr>
      </w:pPr>
      <w:r w:rsidRPr="007547A7">
        <w:rPr>
          <w:rFonts w:ascii="Verdana" w:hAnsi="Verdana"/>
          <w:sz w:val="24"/>
          <w:szCs w:val="28"/>
          <w:lang w:val="lv-LV"/>
        </w:rPr>
        <w:t>Finanšu piedāvājums</w:t>
      </w:r>
    </w:p>
    <w:p w14:paraId="12D512F2" w14:textId="77777777" w:rsidR="004D5841" w:rsidRPr="007547A7" w:rsidRDefault="00D27C8A" w:rsidP="00ED1441">
      <w:pPr>
        <w:autoSpaceDE/>
        <w:autoSpaceDN/>
        <w:spacing w:after="60"/>
        <w:jc w:val="center"/>
        <w:rPr>
          <w:rFonts w:ascii="Verdana" w:hAnsi="Verdana"/>
          <w:sz w:val="24"/>
          <w:szCs w:val="28"/>
          <w:lang w:val="lv-LV"/>
        </w:rPr>
      </w:pPr>
      <w:r w:rsidRPr="007547A7">
        <w:rPr>
          <w:rFonts w:ascii="Verdana" w:hAnsi="Verdana"/>
          <w:sz w:val="24"/>
          <w:szCs w:val="28"/>
          <w:lang w:val="lv-LV"/>
        </w:rPr>
        <w:t>cenu aptaujai</w:t>
      </w:r>
    </w:p>
    <w:p w14:paraId="1B5311EF" w14:textId="134479D3" w:rsidR="00D27C8A" w:rsidRPr="007547A7" w:rsidRDefault="004D5841" w:rsidP="00ED1441">
      <w:pPr>
        <w:autoSpaceDE/>
        <w:autoSpaceDN/>
        <w:spacing w:after="60"/>
        <w:jc w:val="center"/>
        <w:rPr>
          <w:rFonts w:ascii="Verdana" w:hAnsi="Verdana"/>
          <w:b/>
          <w:bCs/>
          <w:sz w:val="24"/>
          <w:szCs w:val="28"/>
          <w:lang w:val="lv-LV"/>
        </w:rPr>
      </w:pPr>
      <w:r w:rsidRPr="007547A7">
        <w:rPr>
          <w:rFonts w:ascii="Verdana" w:hAnsi="Verdana"/>
          <w:b/>
          <w:sz w:val="24"/>
          <w:szCs w:val="28"/>
          <w:lang w:val="lv-LV"/>
        </w:rPr>
        <w:t>„Malkas iegāde SIA “Daugavpils autobusu parks” vajadzībām”</w:t>
      </w:r>
    </w:p>
    <w:p w14:paraId="490F1E9C" w14:textId="5B10068E" w:rsidR="00D33B33" w:rsidRPr="007547A7" w:rsidRDefault="00D27C8A" w:rsidP="00F320E2">
      <w:pPr>
        <w:autoSpaceDE/>
        <w:autoSpaceDN/>
        <w:jc w:val="center"/>
        <w:rPr>
          <w:rFonts w:ascii="Verdana" w:hAnsi="Verdana"/>
          <w:sz w:val="24"/>
          <w:szCs w:val="28"/>
          <w:lang w:val="lv-LV"/>
        </w:rPr>
      </w:pPr>
      <w:r w:rsidRPr="007547A7">
        <w:rPr>
          <w:rFonts w:ascii="Verdana" w:hAnsi="Verdana"/>
          <w:smallCaps/>
          <w:sz w:val="24"/>
          <w:szCs w:val="28"/>
          <w:lang w:val="lv-LV"/>
        </w:rPr>
        <w:t>identifikācijas</w:t>
      </w:r>
      <w:r w:rsidRPr="007547A7">
        <w:rPr>
          <w:rFonts w:ascii="Verdana" w:hAnsi="Verdana"/>
          <w:sz w:val="24"/>
          <w:szCs w:val="28"/>
          <w:lang w:val="lv-LV"/>
        </w:rPr>
        <w:t xml:space="preserve"> Nr. DAP 20</w:t>
      </w:r>
      <w:r w:rsidR="00993C21" w:rsidRPr="007547A7">
        <w:rPr>
          <w:rFonts w:ascii="Verdana" w:hAnsi="Verdana"/>
          <w:sz w:val="24"/>
          <w:szCs w:val="28"/>
          <w:lang w:val="lv-LV"/>
        </w:rPr>
        <w:t>2</w:t>
      </w:r>
      <w:r w:rsidR="00F963E9">
        <w:rPr>
          <w:rFonts w:ascii="Verdana" w:hAnsi="Verdana"/>
          <w:sz w:val="24"/>
          <w:szCs w:val="28"/>
          <w:lang w:val="lv-LV"/>
        </w:rPr>
        <w:t>6</w:t>
      </w:r>
      <w:r w:rsidRPr="007547A7">
        <w:rPr>
          <w:rFonts w:ascii="Verdana" w:hAnsi="Verdana"/>
          <w:sz w:val="24"/>
          <w:szCs w:val="28"/>
          <w:lang w:val="lv-LV"/>
        </w:rPr>
        <w:t>/</w:t>
      </w:r>
      <w:r w:rsidR="004A15D9" w:rsidRPr="007547A7">
        <w:rPr>
          <w:rFonts w:ascii="Verdana" w:hAnsi="Verdana"/>
          <w:sz w:val="24"/>
          <w:szCs w:val="28"/>
          <w:lang w:val="lv-LV"/>
        </w:rPr>
        <w:t>0</w:t>
      </w:r>
      <w:r w:rsidR="00F963E9">
        <w:rPr>
          <w:rFonts w:ascii="Verdana" w:hAnsi="Verdana"/>
          <w:sz w:val="24"/>
          <w:szCs w:val="28"/>
          <w:lang w:val="lv-LV"/>
        </w:rPr>
        <w:t>7</w:t>
      </w:r>
    </w:p>
    <w:p w14:paraId="5D969377" w14:textId="77777777" w:rsidR="00F320E2" w:rsidRPr="00950079" w:rsidRDefault="00F320E2" w:rsidP="00F320E2">
      <w:pPr>
        <w:autoSpaceDE/>
        <w:autoSpaceDN/>
        <w:jc w:val="center"/>
        <w:rPr>
          <w:rFonts w:ascii="Verdana" w:hAnsi="Verdana"/>
          <w:sz w:val="16"/>
          <w:szCs w:val="28"/>
          <w:lang w:val="lv-LV"/>
        </w:rPr>
      </w:pPr>
    </w:p>
    <w:p w14:paraId="4C9AE83D" w14:textId="3AA5B838" w:rsidR="0014122E" w:rsidRPr="00521B14" w:rsidRDefault="007547A7" w:rsidP="00521B14">
      <w:pPr>
        <w:spacing w:before="80" w:after="40" w:line="276" w:lineRule="auto"/>
        <w:ind w:left="357"/>
        <w:rPr>
          <w:rFonts w:eastAsiaTheme="minorHAnsi"/>
          <w:b/>
          <w:sz w:val="24"/>
          <w:szCs w:val="27"/>
          <w:lang w:val="lv-LV"/>
        </w:rPr>
      </w:pPr>
      <w:r w:rsidRPr="00521B14">
        <w:rPr>
          <w:rFonts w:eastAsiaTheme="minorHAnsi"/>
          <w:b/>
          <w:sz w:val="24"/>
          <w:szCs w:val="27"/>
          <w:lang w:val="lv-LV"/>
        </w:rPr>
        <w:t xml:space="preserve">1. </w:t>
      </w:r>
      <w:r w:rsidR="004D5841" w:rsidRPr="00521B14">
        <w:rPr>
          <w:rFonts w:eastAsiaTheme="minorHAnsi"/>
          <w:b/>
          <w:sz w:val="24"/>
          <w:szCs w:val="27"/>
          <w:lang w:val="lv-LV"/>
        </w:rPr>
        <w:t>daļa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992"/>
        <w:gridCol w:w="1985"/>
        <w:gridCol w:w="1275"/>
        <w:gridCol w:w="1134"/>
        <w:gridCol w:w="1701"/>
      </w:tblGrid>
      <w:tr w:rsidR="0014122E" w:rsidRPr="00B80367" w14:paraId="0F540DA0" w14:textId="77777777" w:rsidTr="00B803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3896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 w:val="24"/>
                <w:szCs w:val="27"/>
                <w:lang w:val="lv-LV"/>
              </w:rPr>
            </w:pPr>
            <w:r w:rsidRPr="004D5841">
              <w:rPr>
                <w:b/>
                <w:szCs w:val="27"/>
                <w:lang w:val="lv-LV"/>
              </w:rPr>
              <w:t>vieta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B6D2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Cs w:val="27"/>
                <w:lang w:val="lv-LV"/>
              </w:rPr>
            </w:pPr>
            <w:r w:rsidRPr="004D5841">
              <w:rPr>
                <w:b/>
                <w:szCs w:val="27"/>
                <w:lang w:val="lv-LV"/>
              </w:rPr>
              <w:t>apjoms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7884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Cs w:val="27"/>
                <w:lang w:val="lv-LV"/>
              </w:rPr>
            </w:pPr>
            <w:r w:rsidRPr="004D5841">
              <w:rPr>
                <w:b/>
                <w:szCs w:val="27"/>
                <w:lang w:val="lv-LV"/>
              </w:rPr>
              <w:t>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652C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Cs w:val="27"/>
                <w:lang w:val="lv-LV"/>
              </w:rPr>
            </w:pPr>
            <w:r w:rsidRPr="004D5841">
              <w:rPr>
                <w:b/>
                <w:color w:val="000000"/>
                <w:szCs w:val="27"/>
                <w:lang w:val="lv-LV"/>
              </w:rPr>
              <w:t>garums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47B1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Cs w:val="27"/>
                <w:lang w:val="lv-LV"/>
              </w:rPr>
            </w:pPr>
            <w:r w:rsidRPr="004D5841">
              <w:rPr>
                <w:b/>
                <w:szCs w:val="27"/>
                <w:lang w:val="lv-LV"/>
              </w:rPr>
              <w:t>piezīme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AC4" w14:textId="6AE8C489" w:rsidR="0014122E" w:rsidRPr="004D5841" w:rsidRDefault="0014122E" w:rsidP="00521B14">
            <w:pPr>
              <w:spacing w:before="20" w:after="20" w:line="276" w:lineRule="auto"/>
              <w:jc w:val="center"/>
              <w:rPr>
                <w:b/>
                <w:lang w:val="lv-LV"/>
              </w:rPr>
            </w:pPr>
            <w:r w:rsidRPr="004D5841">
              <w:rPr>
                <w:b/>
                <w:lang w:val="lv-LV"/>
              </w:rPr>
              <w:t xml:space="preserve">Cena par 1 </w:t>
            </w:r>
            <w:r w:rsidRPr="004D5841">
              <w:rPr>
                <w:b/>
                <w:color w:val="000000"/>
                <w:lang w:val="lv-LV"/>
              </w:rPr>
              <w:t>m</w:t>
            </w:r>
            <w:r w:rsidRPr="00521B14">
              <w:rPr>
                <w:b/>
                <w:color w:val="000000"/>
                <w:sz w:val="22"/>
                <w:vertAlign w:val="superscript"/>
                <w:lang w:val="lv-LV"/>
              </w:rPr>
              <w:t>3</w:t>
            </w:r>
            <w:r w:rsidR="00521B14" w:rsidRPr="00950079">
              <w:rPr>
                <w:b/>
                <w:color w:val="000000"/>
                <w:sz w:val="22"/>
                <w:lang w:val="lv-LV"/>
              </w:rPr>
              <w:br/>
            </w:r>
            <w:r w:rsidRPr="00950079">
              <w:rPr>
                <w:b/>
                <w:color w:val="000000"/>
                <w:lang w:val="lv-LV"/>
              </w:rPr>
              <w:t>EUR bez PVN</w:t>
            </w:r>
          </w:p>
        </w:tc>
      </w:tr>
      <w:tr w:rsidR="0014122E" w:rsidRPr="007547A7" w14:paraId="262899D3" w14:textId="77777777" w:rsidTr="00B803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5D29" w14:textId="77777777" w:rsidR="0014122E" w:rsidRPr="007547A7" w:rsidRDefault="0014122E" w:rsidP="00687D9E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  <w:r w:rsidRPr="007547A7">
              <w:rPr>
                <w:color w:val="000000"/>
                <w:sz w:val="24"/>
                <w:szCs w:val="26"/>
                <w:lang w:val="lv-LV"/>
              </w:rPr>
              <w:t>filiāle Krāslava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C3EA" w14:textId="6FCE727A" w:rsidR="0014122E" w:rsidRPr="007547A7" w:rsidRDefault="00B80367" w:rsidP="00687D9E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  <w:r>
              <w:rPr>
                <w:color w:val="000000"/>
                <w:sz w:val="24"/>
                <w:szCs w:val="26"/>
                <w:lang w:val="lv-LV"/>
              </w:rPr>
              <w:t>36</w:t>
            </w:r>
            <w:r w:rsidR="0014122E" w:rsidRPr="007547A7">
              <w:rPr>
                <w:color w:val="000000"/>
                <w:sz w:val="24"/>
                <w:szCs w:val="26"/>
                <w:lang w:val="lv-LV"/>
              </w:rPr>
              <w:t xml:space="preserve"> m</w:t>
            </w:r>
            <w:r w:rsidR="0014122E" w:rsidRPr="007547A7">
              <w:rPr>
                <w:color w:val="000000"/>
                <w:sz w:val="24"/>
                <w:szCs w:val="26"/>
                <w:vertAlign w:val="superscript"/>
                <w:lang w:val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AF91" w14:textId="51C0EB21" w:rsidR="0014122E" w:rsidRPr="007547A7" w:rsidRDefault="00B80367" w:rsidP="00687D9E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  <w:r>
              <w:rPr>
                <w:color w:val="000000"/>
                <w:sz w:val="24"/>
                <w:szCs w:val="26"/>
                <w:lang w:val="lv-LV"/>
              </w:rPr>
              <w:t>skaldīta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1310" w14:textId="77777777" w:rsidR="0014122E" w:rsidRPr="007547A7" w:rsidRDefault="0014122E" w:rsidP="00687D9E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  <w:r w:rsidRPr="007547A7">
              <w:rPr>
                <w:color w:val="000000"/>
                <w:sz w:val="24"/>
                <w:szCs w:val="26"/>
                <w:lang w:val="lv-LV"/>
              </w:rPr>
              <w:t>35-40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07EE" w14:textId="77777777" w:rsidR="0014122E" w:rsidRPr="007547A7" w:rsidRDefault="0014122E" w:rsidP="00687D9E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1B5C" w14:textId="77777777" w:rsidR="0014122E" w:rsidRPr="007547A7" w:rsidRDefault="0014122E" w:rsidP="00950079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</w:p>
        </w:tc>
      </w:tr>
      <w:tr w:rsidR="00B80367" w:rsidRPr="007547A7" w14:paraId="3D980C54" w14:textId="77777777" w:rsidTr="00B803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BBDB" w14:textId="59A535E0" w:rsidR="00B80367" w:rsidRPr="007547A7" w:rsidRDefault="00B80367" w:rsidP="00B80367">
            <w:pPr>
              <w:spacing w:before="20" w:after="20" w:line="276" w:lineRule="auto"/>
              <w:jc w:val="center"/>
              <w:rPr>
                <w:color w:val="000000"/>
                <w:sz w:val="24"/>
                <w:szCs w:val="26"/>
                <w:lang w:val="lv-LV"/>
              </w:rPr>
            </w:pPr>
            <w:r w:rsidRPr="007547A7">
              <w:rPr>
                <w:color w:val="000000"/>
                <w:sz w:val="24"/>
                <w:szCs w:val="26"/>
                <w:lang w:val="lv-LV"/>
              </w:rPr>
              <w:t>filiāle Krāslava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9B7" w14:textId="1DF3C3E7" w:rsidR="00B80367" w:rsidRPr="007547A7" w:rsidRDefault="00B80367" w:rsidP="00B80367">
            <w:pPr>
              <w:spacing w:before="20" w:after="20" w:line="276" w:lineRule="auto"/>
              <w:jc w:val="center"/>
              <w:rPr>
                <w:color w:val="000000"/>
                <w:sz w:val="24"/>
                <w:szCs w:val="26"/>
                <w:lang w:val="lv-LV"/>
              </w:rPr>
            </w:pPr>
            <w:r>
              <w:rPr>
                <w:color w:val="000000"/>
                <w:sz w:val="24"/>
                <w:szCs w:val="26"/>
                <w:lang w:val="lv-LV"/>
              </w:rPr>
              <w:t>18</w:t>
            </w:r>
            <w:r w:rsidRPr="007547A7">
              <w:rPr>
                <w:color w:val="000000"/>
                <w:sz w:val="24"/>
                <w:szCs w:val="26"/>
                <w:lang w:val="lv-LV"/>
              </w:rPr>
              <w:t xml:space="preserve"> m</w:t>
            </w:r>
            <w:r w:rsidRPr="007547A7">
              <w:rPr>
                <w:color w:val="000000"/>
                <w:sz w:val="24"/>
                <w:szCs w:val="26"/>
                <w:vertAlign w:val="superscript"/>
                <w:lang w:val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6AC" w14:textId="194B63DD" w:rsidR="00B80367" w:rsidRPr="007547A7" w:rsidRDefault="00B80367" w:rsidP="00B80367">
            <w:pPr>
              <w:spacing w:before="20" w:after="20" w:line="276" w:lineRule="auto"/>
              <w:jc w:val="center"/>
              <w:rPr>
                <w:color w:val="000000"/>
                <w:sz w:val="24"/>
                <w:szCs w:val="26"/>
                <w:lang w:val="lv-LV"/>
              </w:rPr>
            </w:pPr>
            <w:r>
              <w:rPr>
                <w:color w:val="000000"/>
                <w:sz w:val="24"/>
                <w:szCs w:val="26"/>
                <w:lang w:val="lv-LV"/>
              </w:rPr>
              <w:t xml:space="preserve">rupji </w:t>
            </w:r>
            <w:r>
              <w:rPr>
                <w:color w:val="000000"/>
                <w:sz w:val="24"/>
                <w:szCs w:val="26"/>
                <w:lang w:val="lv-LV"/>
              </w:rPr>
              <w:t>skaldīta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FB42" w14:textId="3964DC47" w:rsidR="00B80367" w:rsidRPr="007547A7" w:rsidRDefault="00B80367" w:rsidP="00B80367">
            <w:pPr>
              <w:spacing w:before="20" w:after="20" w:line="276" w:lineRule="auto"/>
              <w:jc w:val="center"/>
              <w:rPr>
                <w:color w:val="000000"/>
                <w:sz w:val="24"/>
                <w:szCs w:val="26"/>
                <w:lang w:val="lv-LV"/>
              </w:rPr>
            </w:pPr>
            <w:r>
              <w:rPr>
                <w:color w:val="000000"/>
                <w:sz w:val="24"/>
                <w:szCs w:val="26"/>
                <w:lang w:val="lv-LV"/>
              </w:rPr>
              <w:t>50</w:t>
            </w:r>
            <w:r w:rsidRPr="007547A7">
              <w:rPr>
                <w:color w:val="000000"/>
                <w:sz w:val="24"/>
                <w:szCs w:val="26"/>
                <w:lang w:val="lv-LV"/>
              </w:rPr>
              <w:t>-</w:t>
            </w:r>
            <w:r>
              <w:rPr>
                <w:color w:val="000000"/>
                <w:sz w:val="24"/>
                <w:szCs w:val="26"/>
                <w:lang w:val="lv-LV"/>
              </w:rPr>
              <w:t>55</w:t>
            </w:r>
            <w:r w:rsidRPr="007547A7">
              <w:rPr>
                <w:color w:val="000000"/>
                <w:sz w:val="24"/>
                <w:szCs w:val="26"/>
                <w:lang w:val="lv-LV"/>
              </w:rPr>
              <w:t xml:space="preserve">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459" w14:textId="77777777" w:rsidR="00B80367" w:rsidRPr="007547A7" w:rsidRDefault="00B80367" w:rsidP="00B80367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E37" w14:textId="77777777" w:rsidR="00B80367" w:rsidRPr="007547A7" w:rsidRDefault="00B80367" w:rsidP="00B80367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</w:p>
        </w:tc>
      </w:tr>
      <w:tr w:rsidR="00F963E9" w:rsidRPr="007547A7" w14:paraId="4736425E" w14:textId="77777777" w:rsidTr="00B803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FC5" w14:textId="434FA75E" w:rsidR="00F963E9" w:rsidRPr="00B80367" w:rsidRDefault="00B80367" w:rsidP="00687D9E">
            <w:pPr>
              <w:spacing w:before="20" w:after="20" w:line="276" w:lineRule="auto"/>
              <w:jc w:val="center"/>
              <w:rPr>
                <w:b/>
                <w:bCs/>
                <w:color w:val="000000"/>
                <w:sz w:val="24"/>
                <w:szCs w:val="26"/>
                <w:lang w:val="lv-LV"/>
              </w:rPr>
            </w:pPr>
            <w:r w:rsidRPr="00B80367">
              <w:rPr>
                <w:b/>
                <w:bCs/>
                <w:color w:val="000000"/>
                <w:sz w:val="24"/>
                <w:szCs w:val="26"/>
                <w:lang w:val="lv-LV"/>
              </w:rPr>
              <w:t>Kopā: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D8A" w14:textId="2F95EBC8" w:rsidR="00F963E9" w:rsidRPr="00B80367" w:rsidRDefault="00B80367" w:rsidP="00687D9E">
            <w:pPr>
              <w:spacing w:before="20" w:after="20" w:line="276" w:lineRule="auto"/>
              <w:jc w:val="center"/>
              <w:rPr>
                <w:b/>
                <w:bCs/>
                <w:color w:val="000000"/>
                <w:sz w:val="24"/>
                <w:szCs w:val="26"/>
                <w:lang w:val="lv-LV"/>
              </w:rPr>
            </w:pPr>
            <w:r w:rsidRPr="00B80367">
              <w:rPr>
                <w:b/>
                <w:bCs/>
                <w:color w:val="000000"/>
                <w:sz w:val="24"/>
                <w:szCs w:val="26"/>
                <w:lang w:val="lv-LV"/>
              </w:rPr>
              <w:t xml:space="preserve">54 </w:t>
            </w:r>
            <w:r w:rsidRPr="00B80367">
              <w:rPr>
                <w:b/>
                <w:bCs/>
                <w:color w:val="000000"/>
                <w:sz w:val="24"/>
                <w:szCs w:val="26"/>
                <w:lang w:val="lv-LV"/>
              </w:rPr>
              <w:t>m</w:t>
            </w:r>
            <w:r w:rsidRPr="00B80367">
              <w:rPr>
                <w:b/>
                <w:bCs/>
                <w:color w:val="000000"/>
                <w:sz w:val="24"/>
                <w:szCs w:val="26"/>
                <w:vertAlign w:val="superscript"/>
                <w:lang w:val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F9DB" w14:textId="77777777" w:rsidR="00F963E9" w:rsidRPr="007547A7" w:rsidRDefault="00F963E9" w:rsidP="00687D9E">
            <w:pPr>
              <w:spacing w:before="20" w:after="20" w:line="276" w:lineRule="auto"/>
              <w:jc w:val="center"/>
              <w:rPr>
                <w:color w:val="000000"/>
                <w:sz w:val="24"/>
                <w:szCs w:val="26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5A4" w14:textId="77777777" w:rsidR="00F963E9" w:rsidRPr="007547A7" w:rsidRDefault="00F963E9" w:rsidP="00687D9E">
            <w:pPr>
              <w:spacing w:before="20" w:after="20" w:line="276" w:lineRule="auto"/>
              <w:jc w:val="center"/>
              <w:rPr>
                <w:color w:val="000000"/>
                <w:sz w:val="24"/>
                <w:szCs w:val="2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5A74" w14:textId="77777777" w:rsidR="00F963E9" w:rsidRPr="007547A7" w:rsidRDefault="00F963E9" w:rsidP="00687D9E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E9E" w14:textId="77777777" w:rsidR="00F963E9" w:rsidRPr="007547A7" w:rsidRDefault="00F963E9" w:rsidP="00950079">
            <w:pPr>
              <w:spacing w:before="20" w:after="20" w:line="276" w:lineRule="auto"/>
              <w:jc w:val="center"/>
              <w:rPr>
                <w:sz w:val="24"/>
                <w:szCs w:val="26"/>
                <w:lang w:val="lv-LV"/>
              </w:rPr>
            </w:pPr>
          </w:p>
        </w:tc>
      </w:tr>
    </w:tbl>
    <w:p w14:paraId="7EA201CD" w14:textId="77777777" w:rsidR="0014122E" w:rsidRPr="00521B14" w:rsidRDefault="0014122E" w:rsidP="00950079">
      <w:pPr>
        <w:spacing w:before="40" w:line="276" w:lineRule="auto"/>
        <w:rPr>
          <w:sz w:val="24"/>
          <w:szCs w:val="24"/>
          <w:lang w:val="lv-LV" w:eastAsia="lv-LV"/>
        </w:rPr>
      </w:pPr>
      <w:r w:rsidRPr="00521B14">
        <w:rPr>
          <w:sz w:val="24"/>
          <w:szCs w:val="24"/>
          <w:lang w:val="lv-LV"/>
        </w:rPr>
        <w:t>Adrese: Rīgas ielā 55, Krāslava</w:t>
      </w:r>
    </w:p>
    <w:p w14:paraId="282C009F" w14:textId="7B24CB77" w:rsidR="0014122E" w:rsidRPr="00521B14" w:rsidRDefault="007547A7" w:rsidP="0014122E">
      <w:pPr>
        <w:spacing w:line="276" w:lineRule="auto"/>
        <w:rPr>
          <w:sz w:val="24"/>
          <w:szCs w:val="24"/>
          <w:lang w:val="lv-LV"/>
        </w:rPr>
      </w:pPr>
      <w:r w:rsidRPr="00521B14">
        <w:rPr>
          <w:sz w:val="24"/>
          <w:szCs w:val="24"/>
          <w:lang w:val="lv-LV"/>
        </w:rPr>
        <w:t xml:space="preserve">Kontaktpersona: Ināra </w:t>
      </w:r>
      <w:proofErr w:type="spellStart"/>
      <w:r w:rsidRPr="00521B14">
        <w:rPr>
          <w:sz w:val="24"/>
          <w:szCs w:val="24"/>
          <w:lang w:val="lv-LV"/>
        </w:rPr>
        <w:t>Škļaronoka</w:t>
      </w:r>
      <w:proofErr w:type="spellEnd"/>
      <w:r w:rsidRPr="00521B14">
        <w:rPr>
          <w:sz w:val="24"/>
          <w:szCs w:val="24"/>
          <w:lang w:val="lv-LV"/>
        </w:rPr>
        <w:t xml:space="preserve">, tālrunis </w:t>
      </w:r>
      <w:r w:rsidR="00521B14" w:rsidRPr="00521B14">
        <w:rPr>
          <w:sz w:val="24"/>
          <w:szCs w:val="24"/>
          <w:lang w:val="lv-LV"/>
        </w:rPr>
        <w:t>26880757</w:t>
      </w:r>
    </w:p>
    <w:p w14:paraId="2A9261B3" w14:textId="77777777" w:rsidR="00B80367" w:rsidRDefault="00B80367" w:rsidP="00521B14">
      <w:pPr>
        <w:spacing w:before="80" w:after="40" w:line="276" w:lineRule="auto"/>
        <w:ind w:left="357"/>
        <w:rPr>
          <w:b/>
          <w:sz w:val="24"/>
          <w:szCs w:val="24"/>
          <w:lang w:val="lv-LV"/>
        </w:rPr>
      </w:pPr>
    </w:p>
    <w:p w14:paraId="5C14B3CC" w14:textId="7C42D280" w:rsidR="004D5841" w:rsidRPr="00521B14" w:rsidRDefault="0014122E" w:rsidP="00521B14">
      <w:pPr>
        <w:spacing w:before="80" w:after="40" w:line="276" w:lineRule="auto"/>
        <w:ind w:left="357"/>
        <w:rPr>
          <w:rFonts w:eastAsiaTheme="minorHAnsi"/>
          <w:b/>
          <w:sz w:val="24"/>
          <w:szCs w:val="24"/>
          <w:lang w:val="lv-LV"/>
        </w:rPr>
      </w:pPr>
      <w:r w:rsidRPr="00521B14">
        <w:rPr>
          <w:b/>
          <w:sz w:val="24"/>
          <w:szCs w:val="24"/>
          <w:lang w:val="lv-LV"/>
        </w:rPr>
        <w:t>2.</w:t>
      </w:r>
      <w:r w:rsidR="004D5841" w:rsidRPr="00521B14">
        <w:rPr>
          <w:rFonts w:eastAsiaTheme="minorHAnsi"/>
          <w:b/>
          <w:sz w:val="24"/>
          <w:szCs w:val="24"/>
          <w:lang w:val="lv-LV"/>
        </w:rPr>
        <w:t xml:space="preserve"> daļa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838"/>
        <w:gridCol w:w="1134"/>
        <w:gridCol w:w="1985"/>
        <w:gridCol w:w="1134"/>
        <w:gridCol w:w="1417"/>
        <w:gridCol w:w="1554"/>
      </w:tblGrid>
      <w:tr w:rsidR="0014122E" w:rsidRPr="00B80367" w14:paraId="3EFB5267" w14:textId="77777777" w:rsidTr="00B803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CF2B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 w:val="24"/>
                <w:szCs w:val="27"/>
                <w:lang w:val="lv-LV"/>
              </w:rPr>
            </w:pPr>
            <w:r w:rsidRPr="004D5841">
              <w:rPr>
                <w:b/>
                <w:szCs w:val="27"/>
                <w:lang w:val="lv-LV"/>
              </w:rPr>
              <w:t>vieta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9AC8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Cs w:val="27"/>
                <w:lang w:val="lv-LV"/>
              </w:rPr>
            </w:pPr>
            <w:r w:rsidRPr="004D5841">
              <w:rPr>
                <w:b/>
                <w:szCs w:val="27"/>
                <w:lang w:val="lv-LV"/>
              </w:rPr>
              <w:t>apjoms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5BB" w14:textId="3F38A528" w:rsidR="0014122E" w:rsidRPr="004D5841" w:rsidRDefault="00600863" w:rsidP="00687D9E">
            <w:pPr>
              <w:spacing w:before="20" w:after="20" w:line="276" w:lineRule="auto"/>
              <w:jc w:val="center"/>
              <w:rPr>
                <w:b/>
                <w:szCs w:val="27"/>
                <w:lang w:val="lv-LV"/>
              </w:rPr>
            </w:pPr>
            <w:r w:rsidRPr="004D5841">
              <w:rPr>
                <w:b/>
                <w:szCs w:val="27"/>
                <w:lang w:val="lv-LV"/>
              </w:rPr>
              <w:t>V</w:t>
            </w:r>
            <w:r w:rsidR="0014122E" w:rsidRPr="004D5841">
              <w:rPr>
                <w:b/>
                <w:szCs w:val="27"/>
                <w:lang w:val="lv-LV"/>
              </w:rPr>
              <w:t>eids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3011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Cs w:val="27"/>
                <w:lang w:val="lv-LV"/>
              </w:rPr>
            </w:pPr>
            <w:r w:rsidRPr="004D5841">
              <w:rPr>
                <w:b/>
                <w:color w:val="000000"/>
                <w:szCs w:val="27"/>
                <w:lang w:val="lv-LV"/>
              </w:rPr>
              <w:t>garums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BA70" w14:textId="77777777" w:rsidR="0014122E" w:rsidRPr="004D5841" w:rsidRDefault="0014122E" w:rsidP="00687D9E">
            <w:pPr>
              <w:spacing w:before="20" w:after="20" w:line="276" w:lineRule="auto"/>
              <w:jc w:val="center"/>
              <w:rPr>
                <w:b/>
                <w:szCs w:val="27"/>
                <w:lang w:val="lv-LV"/>
              </w:rPr>
            </w:pPr>
            <w:r w:rsidRPr="004D5841">
              <w:rPr>
                <w:b/>
                <w:szCs w:val="27"/>
                <w:lang w:val="lv-LV"/>
              </w:rPr>
              <w:t>piezīme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8B7" w14:textId="72B8B148" w:rsidR="0014122E" w:rsidRPr="004D5841" w:rsidRDefault="0014122E" w:rsidP="00950079">
            <w:pPr>
              <w:spacing w:before="20" w:after="20" w:line="276" w:lineRule="auto"/>
              <w:jc w:val="center"/>
              <w:rPr>
                <w:b/>
                <w:lang w:val="lv-LV"/>
              </w:rPr>
            </w:pPr>
            <w:r w:rsidRPr="004D5841">
              <w:rPr>
                <w:b/>
                <w:lang w:val="lv-LV"/>
              </w:rPr>
              <w:t xml:space="preserve">Cena par 1 </w:t>
            </w:r>
            <w:r w:rsidRPr="004D5841">
              <w:rPr>
                <w:b/>
                <w:color w:val="000000"/>
                <w:lang w:val="lv-LV"/>
              </w:rPr>
              <w:t>m</w:t>
            </w:r>
            <w:r w:rsidR="00950079" w:rsidRPr="00950079">
              <w:rPr>
                <w:b/>
                <w:color w:val="000000"/>
                <w:sz w:val="22"/>
                <w:vertAlign w:val="superscript"/>
                <w:lang w:val="lv-LV"/>
              </w:rPr>
              <w:t>3</w:t>
            </w:r>
            <w:r w:rsidR="00950079">
              <w:rPr>
                <w:b/>
                <w:lang w:val="lv-LV"/>
              </w:rPr>
              <w:t xml:space="preserve"> </w:t>
            </w:r>
            <w:r w:rsidRPr="004D5841">
              <w:rPr>
                <w:b/>
                <w:lang w:val="lv-LV"/>
              </w:rPr>
              <w:t>,</w:t>
            </w:r>
            <w:r w:rsidR="00950079">
              <w:rPr>
                <w:b/>
                <w:lang w:val="lv-LV"/>
              </w:rPr>
              <w:br/>
            </w:r>
            <w:r w:rsidRPr="004D5841">
              <w:rPr>
                <w:b/>
                <w:lang w:val="lv-LV"/>
              </w:rPr>
              <w:t>EUR bez PVN</w:t>
            </w:r>
          </w:p>
        </w:tc>
      </w:tr>
      <w:tr w:rsidR="0014122E" w:rsidRPr="00521B14" w14:paraId="6FA317D2" w14:textId="77777777" w:rsidTr="00B803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ECD" w14:textId="77777777" w:rsidR="0014122E" w:rsidRPr="00521B14" w:rsidRDefault="0014122E" w:rsidP="00687D9E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  <w:r w:rsidRPr="00521B14">
              <w:rPr>
                <w:color w:val="000000"/>
                <w:sz w:val="24"/>
                <w:szCs w:val="24"/>
                <w:lang w:val="lv-LV"/>
              </w:rPr>
              <w:t xml:space="preserve">filiāle </w:t>
            </w:r>
            <w:r w:rsidRPr="00521B14">
              <w:rPr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FF4" w14:textId="1074FF93" w:rsidR="0014122E" w:rsidRPr="00521B14" w:rsidRDefault="0014122E" w:rsidP="00687D9E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  <w:r w:rsidRPr="00521B14">
              <w:rPr>
                <w:sz w:val="24"/>
                <w:szCs w:val="24"/>
                <w:lang w:val="lv-LV"/>
              </w:rPr>
              <w:t>5</w:t>
            </w:r>
            <w:r w:rsidR="00B80367">
              <w:rPr>
                <w:sz w:val="24"/>
                <w:szCs w:val="24"/>
                <w:lang w:val="lv-LV"/>
              </w:rPr>
              <w:t>2</w:t>
            </w:r>
            <w:r w:rsidRPr="00521B14">
              <w:rPr>
                <w:color w:val="000000"/>
                <w:sz w:val="24"/>
                <w:szCs w:val="24"/>
                <w:lang w:val="lv-LV"/>
              </w:rPr>
              <w:t xml:space="preserve"> m</w:t>
            </w:r>
            <w:r w:rsidRPr="00521B14">
              <w:rPr>
                <w:color w:val="000000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798C" w14:textId="77777777" w:rsidR="0014122E" w:rsidRPr="00521B14" w:rsidRDefault="0014122E" w:rsidP="00687D9E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  <w:r w:rsidRPr="00521B14">
              <w:rPr>
                <w:color w:val="000000"/>
                <w:sz w:val="24"/>
                <w:szCs w:val="24"/>
                <w:lang w:val="lv-LV"/>
              </w:rPr>
              <w:t>skaldīta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A489" w14:textId="37DA657C" w:rsidR="0014122E" w:rsidRPr="00521B14" w:rsidRDefault="0014122E" w:rsidP="00687D9E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  <w:r w:rsidRPr="00521B14">
              <w:rPr>
                <w:sz w:val="24"/>
                <w:szCs w:val="24"/>
                <w:lang w:val="lv-LV"/>
              </w:rPr>
              <w:t>35</w:t>
            </w:r>
            <w:r w:rsidR="00E57609">
              <w:rPr>
                <w:sz w:val="24"/>
                <w:szCs w:val="24"/>
                <w:lang w:val="lv-LV"/>
              </w:rPr>
              <w:t>-40</w:t>
            </w:r>
            <w:r w:rsidRPr="00521B14">
              <w:rPr>
                <w:sz w:val="24"/>
                <w:szCs w:val="24"/>
                <w:lang w:val="lv-LV"/>
              </w:rPr>
              <w:t xml:space="preserve">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E9D9" w14:textId="6820BA12" w:rsidR="0014122E" w:rsidRPr="00521B14" w:rsidRDefault="00950079" w:rsidP="00950079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</w:t>
            </w:r>
            <w:r w:rsidR="0014122E" w:rsidRPr="00521B14">
              <w:rPr>
                <w:sz w:val="24"/>
                <w:szCs w:val="24"/>
                <w:lang w:val="lv-LV"/>
              </w:rPr>
              <w:t>iametrs</w:t>
            </w:r>
            <w:r>
              <w:rPr>
                <w:sz w:val="24"/>
                <w:szCs w:val="24"/>
                <w:lang w:val="lv-LV"/>
              </w:rPr>
              <w:br/>
            </w:r>
            <w:r w:rsidR="0014122E" w:rsidRPr="00521B14">
              <w:rPr>
                <w:sz w:val="24"/>
                <w:szCs w:val="24"/>
                <w:lang w:val="lv-LV"/>
              </w:rPr>
              <w:t>≤20 cm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EA8" w14:textId="77777777" w:rsidR="0014122E" w:rsidRPr="00521B14" w:rsidRDefault="0014122E" w:rsidP="00950079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B80367" w:rsidRPr="00521B14" w14:paraId="4CBE9B52" w14:textId="77777777" w:rsidTr="00B803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E4B" w14:textId="5B643837" w:rsidR="00B80367" w:rsidRPr="00521B14" w:rsidRDefault="00B80367" w:rsidP="00B80367">
            <w:pPr>
              <w:spacing w:before="20" w:after="20" w:line="276" w:lineRule="auto"/>
              <w:jc w:val="center"/>
              <w:rPr>
                <w:color w:val="000000"/>
                <w:sz w:val="24"/>
                <w:szCs w:val="24"/>
                <w:lang w:val="lv-LV"/>
              </w:rPr>
            </w:pPr>
            <w:r w:rsidRPr="00B80367">
              <w:rPr>
                <w:b/>
                <w:bCs/>
                <w:color w:val="000000"/>
                <w:sz w:val="24"/>
                <w:szCs w:val="26"/>
                <w:lang w:val="lv-LV"/>
              </w:rPr>
              <w:t>Kopā: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45C" w14:textId="39D6033E" w:rsidR="00B80367" w:rsidRPr="00521B14" w:rsidRDefault="00B80367" w:rsidP="00B80367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  <w:r w:rsidRPr="00B80367">
              <w:rPr>
                <w:b/>
                <w:bCs/>
                <w:color w:val="000000"/>
                <w:sz w:val="24"/>
                <w:szCs w:val="26"/>
                <w:lang w:val="lv-LV"/>
              </w:rPr>
              <w:t>5</w:t>
            </w:r>
            <w:r>
              <w:rPr>
                <w:b/>
                <w:bCs/>
                <w:color w:val="000000"/>
                <w:sz w:val="24"/>
                <w:szCs w:val="26"/>
                <w:lang w:val="lv-LV"/>
              </w:rPr>
              <w:t>2</w:t>
            </w:r>
            <w:r w:rsidRPr="00B80367">
              <w:rPr>
                <w:b/>
                <w:bCs/>
                <w:color w:val="000000"/>
                <w:sz w:val="24"/>
                <w:szCs w:val="26"/>
                <w:lang w:val="lv-LV"/>
              </w:rPr>
              <w:t xml:space="preserve"> m</w:t>
            </w:r>
            <w:r w:rsidRPr="00B80367">
              <w:rPr>
                <w:b/>
                <w:bCs/>
                <w:color w:val="000000"/>
                <w:sz w:val="24"/>
                <w:szCs w:val="26"/>
                <w:vertAlign w:val="superscript"/>
                <w:lang w:val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E158" w14:textId="77777777" w:rsidR="00B80367" w:rsidRPr="00521B14" w:rsidRDefault="00B80367" w:rsidP="00B80367">
            <w:pPr>
              <w:spacing w:before="20" w:after="20" w:line="276" w:lineRule="auto"/>
              <w:jc w:val="center"/>
              <w:rPr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13B" w14:textId="77777777" w:rsidR="00B80367" w:rsidRPr="00521B14" w:rsidRDefault="00B80367" w:rsidP="00B80367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A1D" w14:textId="77777777" w:rsidR="00B80367" w:rsidRDefault="00B80367" w:rsidP="00B80367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57E4" w14:textId="77777777" w:rsidR="00B80367" w:rsidRPr="00521B14" w:rsidRDefault="00B80367" w:rsidP="00B80367">
            <w:pPr>
              <w:spacing w:before="20" w:after="20" w:line="276" w:lineRule="auto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3C5F3C1E" w14:textId="77777777" w:rsidR="0014122E" w:rsidRPr="00521B14" w:rsidRDefault="0014122E" w:rsidP="00950079">
      <w:pPr>
        <w:spacing w:before="40" w:line="276" w:lineRule="auto"/>
        <w:rPr>
          <w:sz w:val="24"/>
          <w:szCs w:val="24"/>
          <w:lang w:val="lv-LV" w:eastAsia="lv-LV"/>
        </w:rPr>
      </w:pPr>
      <w:r w:rsidRPr="00521B14">
        <w:rPr>
          <w:sz w:val="24"/>
          <w:szCs w:val="24"/>
          <w:lang w:val="lv-LV"/>
        </w:rPr>
        <w:t>Adrese: Sporta ielā 4, Ilūkste</w:t>
      </w:r>
    </w:p>
    <w:p w14:paraId="6DCF3107" w14:textId="78CE6D62" w:rsidR="007547A7" w:rsidRPr="00521B14" w:rsidRDefault="007547A7" w:rsidP="007547A7">
      <w:pPr>
        <w:spacing w:line="276" w:lineRule="auto"/>
        <w:rPr>
          <w:sz w:val="24"/>
          <w:szCs w:val="24"/>
          <w:lang w:val="lv-LV"/>
        </w:rPr>
      </w:pPr>
      <w:r w:rsidRPr="00521B14">
        <w:rPr>
          <w:sz w:val="24"/>
          <w:szCs w:val="24"/>
          <w:lang w:val="lv-LV"/>
        </w:rPr>
        <w:t xml:space="preserve">Kontaktpersona: Mārīte </w:t>
      </w:r>
      <w:proofErr w:type="spellStart"/>
      <w:r w:rsidR="00521B14" w:rsidRPr="00521B14">
        <w:rPr>
          <w:color w:val="000000"/>
          <w:sz w:val="24"/>
          <w:szCs w:val="24"/>
        </w:rPr>
        <w:t>Timšāne</w:t>
      </w:r>
      <w:proofErr w:type="spellEnd"/>
      <w:r w:rsidRPr="00521B14">
        <w:rPr>
          <w:sz w:val="24"/>
          <w:szCs w:val="24"/>
          <w:lang w:val="lv-LV"/>
        </w:rPr>
        <w:t xml:space="preserve">, tālrunis </w:t>
      </w:r>
      <w:r w:rsidR="00521B14" w:rsidRPr="00521B14">
        <w:rPr>
          <w:sz w:val="24"/>
          <w:szCs w:val="24"/>
          <w:lang w:val="lv-LV"/>
        </w:rPr>
        <w:t>28627164</w:t>
      </w:r>
    </w:p>
    <w:p w14:paraId="02BAC659" w14:textId="77777777" w:rsidR="00D33B33" w:rsidRDefault="00D33B33" w:rsidP="0014122E">
      <w:pPr>
        <w:autoSpaceDE/>
        <w:autoSpaceDN/>
        <w:rPr>
          <w:sz w:val="24"/>
          <w:szCs w:val="24"/>
          <w:lang w:val="lv-LV"/>
        </w:rPr>
      </w:pPr>
    </w:p>
    <w:p w14:paraId="3493AB6D" w14:textId="77777777" w:rsidR="00FD1DD4" w:rsidRDefault="00FD1DD4" w:rsidP="0014122E">
      <w:pPr>
        <w:autoSpaceDE/>
        <w:autoSpaceDN/>
        <w:rPr>
          <w:sz w:val="24"/>
          <w:szCs w:val="24"/>
          <w:lang w:val="lv-LV"/>
        </w:rPr>
      </w:pPr>
    </w:p>
    <w:p w14:paraId="73B2FB9F" w14:textId="7BA43F19" w:rsidR="007547A7" w:rsidRPr="00521B14" w:rsidRDefault="007547A7" w:rsidP="00521B14">
      <w:pPr>
        <w:autoSpaceDE/>
        <w:autoSpaceDN/>
        <w:spacing w:after="40"/>
        <w:rPr>
          <w:rFonts w:ascii="Arial" w:hAnsi="Arial" w:cs="Arial"/>
          <w:sz w:val="22"/>
          <w:szCs w:val="24"/>
          <w:lang w:val="lv-LV"/>
        </w:rPr>
      </w:pPr>
      <w:r w:rsidRPr="00521B14">
        <w:rPr>
          <w:rFonts w:ascii="Arial" w:hAnsi="Arial" w:cs="Arial"/>
          <w:sz w:val="22"/>
          <w:szCs w:val="24"/>
          <w:lang w:val="lv-LV"/>
        </w:rPr>
        <w:t>Pretendents var iesniegt savu piedāvājumu jebkurai daļai atsevišķi vai visam daļām kopā.</w:t>
      </w:r>
    </w:p>
    <w:p w14:paraId="1C1530F6" w14:textId="566BAEC2" w:rsidR="00D27C8A" w:rsidRPr="00521B14" w:rsidRDefault="00D27C8A" w:rsidP="00521B14">
      <w:pPr>
        <w:spacing w:after="40"/>
        <w:rPr>
          <w:rFonts w:ascii="Arial" w:hAnsi="Arial" w:cs="Arial"/>
          <w:sz w:val="22"/>
          <w:szCs w:val="24"/>
          <w:lang w:val="lv-LV"/>
        </w:rPr>
      </w:pPr>
      <w:r w:rsidRPr="00521B14">
        <w:rPr>
          <w:rFonts w:ascii="Arial" w:hAnsi="Arial" w:cs="Arial"/>
          <w:sz w:val="22"/>
          <w:szCs w:val="24"/>
          <w:lang w:val="lv-LV"/>
        </w:rPr>
        <w:t xml:space="preserve">Cenas ir spēkā: </w:t>
      </w:r>
      <w:r w:rsidRPr="00B80367">
        <w:rPr>
          <w:rFonts w:ascii="Arial" w:hAnsi="Arial" w:cs="Arial"/>
          <w:b/>
          <w:bCs/>
          <w:sz w:val="22"/>
          <w:szCs w:val="24"/>
          <w:lang w:val="lv-LV"/>
        </w:rPr>
        <w:t xml:space="preserve">līdz </w:t>
      </w:r>
      <w:r w:rsidR="00F320E2" w:rsidRPr="00B80367">
        <w:rPr>
          <w:rFonts w:ascii="Arial" w:hAnsi="Arial" w:cs="Arial"/>
          <w:b/>
          <w:bCs/>
          <w:sz w:val="22"/>
          <w:szCs w:val="24"/>
          <w:lang w:val="lv-LV"/>
        </w:rPr>
        <w:t>202</w:t>
      </w:r>
      <w:r w:rsidR="00F963E9" w:rsidRPr="00B80367">
        <w:rPr>
          <w:rFonts w:ascii="Arial" w:hAnsi="Arial" w:cs="Arial"/>
          <w:b/>
          <w:bCs/>
          <w:sz w:val="22"/>
          <w:szCs w:val="24"/>
          <w:lang w:val="lv-LV"/>
        </w:rPr>
        <w:t>6</w:t>
      </w:r>
      <w:r w:rsidR="00F320E2" w:rsidRPr="00B80367">
        <w:rPr>
          <w:rFonts w:ascii="Arial" w:hAnsi="Arial" w:cs="Arial"/>
          <w:b/>
          <w:bCs/>
          <w:sz w:val="22"/>
          <w:szCs w:val="24"/>
          <w:lang w:val="lv-LV"/>
        </w:rPr>
        <w:t xml:space="preserve">. gada </w:t>
      </w:r>
      <w:r w:rsidR="007547A7" w:rsidRPr="00B80367">
        <w:rPr>
          <w:rFonts w:ascii="Arial" w:hAnsi="Arial" w:cs="Arial"/>
          <w:b/>
          <w:bCs/>
          <w:sz w:val="22"/>
          <w:szCs w:val="24"/>
          <w:lang w:val="lv-LV"/>
        </w:rPr>
        <w:t>3</w:t>
      </w:r>
      <w:r w:rsidR="00FD1DD4" w:rsidRPr="00B80367">
        <w:rPr>
          <w:rFonts w:ascii="Arial" w:hAnsi="Arial" w:cs="Arial"/>
          <w:b/>
          <w:bCs/>
          <w:sz w:val="22"/>
          <w:szCs w:val="24"/>
          <w:lang w:val="lv-LV"/>
        </w:rPr>
        <w:t>0</w:t>
      </w:r>
      <w:r w:rsidR="00993C21" w:rsidRPr="00B80367">
        <w:rPr>
          <w:rFonts w:ascii="Arial" w:hAnsi="Arial" w:cs="Arial"/>
          <w:b/>
          <w:bCs/>
          <w:sz w:val="22"/>
          <w:szCs w:val="24"/>
          <w:lang w:val="lv-LV"/>
        </w:rPr>
        <w:t>.</w:t>
      </w:r>
      <w:r w:rsidR="00F320E2" w:rsidRPr="00B80367">
        <w:rPr>
          <w:rFonts w:ascii="Arial" w:hAnsi="Arial" w:cs="Arial"/>
          <w:b/>
          <w:bCs/>
          <w:sz w:val="22"/>
          <w:szCs w:val="24"/>
          <w:lang w:val="lv-LV"/>
        </w:rPr>
        <w:t xml:space="preserve"> </w:t>
      </w:r>
      <w:r w:rsidR="00FD1DD4" w:rsidRPr="00B80367">
        <w:rPr>
          <w:rFonts w:ascii="Arial" w:hAnsi="Arial" w:cs="Arial"/>
          <w:b/>
          <w:bCs/>
          <w:sz w:val="22"/>
          <w:szCs w:val="24"/>
          <w:lang w:val="lv-LV"/>
        </w:rPr>
        <w:t>jūnijam</w:t>
      </w:r>
      <w:r w:rsidRPr="00521B14">
        <w:rPr>
          <w:rFonts w:ascii="Arial" w:hAnsi="Arial" w:cs="Arial"/>
          <w:sz w:val="22"/>
          <w:szCs w:val="24"/>
          <w:lang w:val="lv-LV"/>
        </w:rPr>
        <w:t>.</w:t>
      </w:r>
    </w:p>
    <w:p w14:paraId="740405B6" w14:textId="4585874A" w:rsidR="00D27C8A" w:rsidRPr="00521B14" w:rsidRDefault="00D27C8A" w:rsidP="00303696">
      <w:pPr>
        <w:rPr>
          <w:rFonts w:ascii="Arial" w:hAnsi="Arial" w:cs="Arial"/>
          <w:sz w:val="22"/>
          <w:szCs w:val="24"/>
          <w:lang w:val="lv-LV"/>
        </w:rPr>
      </w:pPr>
      <w:r w:rsidRPr="00521B14">
        <w:rPr>
          <w:rFonts w:ascii="Arial" w:hAnsi="Arial" w:cs="Arial"/>
          <w:sz w:val="22"/>
          <w:szCs w:val="24"/>
          <w:lang w:val="lv-LV"/>
        </w:rPr>
        <w:t xml:space="preserve">Apmaksas noteikumi: 10 darba dienu laikā no </w:t>
      </w:r>
      <w:r w:rsidR="00F320E2" w:rsidRPr="00521B14">
        <w:rPr>
          <w:rFonts w:ascii="Arial" w:hAnsi="Arial" w:cs="Arial"/>
          <w:sz w:val="22"/>
          <w:szCs w:val="24"/>
          <w:lang w:val="lv-LV"/>
        </w:rPr>
        <w:t xml:space="preserve">malkas </w:t>
      </w:r>
      <w:r w:rsidRPr="00521B14">
        <w:rPr>
          <w:rFonts w:ascii="Arial" w:hAnsi="Arial" w:cs="Arial"/>
          <w:sz w:val="22"/>
          <w:szCs w:val="24"/>
          <w:lang w:val="lv-LV"/>
        </w:rPr>
        <w:t>saņemšanas.</w:t>
      </w:r>
    </w:p>
    <w:p w14:paraId="3AA19170" w14:textId="77777777" w:rsidR="00D27C8A" w:rsidRDefault="00D27C8A" w:rsidP="00303696">
      <w:pPr>
        <w:rPr>
          <w:rFonts w:ascii="Arial" w:hAnsi="Arial" w:cs="Arial"/>
          <w:sz w:val="22"/>
          <w:szCs w:val="24"/>
          <w:lang w:val="lv-LV"/>
        </w:rPr>
      </w:pPr>
    </w:p>
    <w:p w14:paraId="433C9E55" w14:textId="77777777" w:rsidR="00B80367" w:rsidRPr="00521B14" w:rsidRDefault="00B80367" w:rsidP="00303696">
      <w:pPr>
        <w:rPr>
          <w:rFonts w:ascii="Arial" w:hAnsi="Arial" w:cs="Arial"/>
          <w:sz w:val="22"/>
          <w:szCs w:val="24"/>
          <w:lang w:val="lv-LV"/>
        </w:rPr>
      </w:pPr>
    </w:p>
    <w:tbl>
      <w:tblPr>
        <w:tblW w:w="9179" w:type="dxa"/>
        <w:tblLayout w:type="fixed"/>
        <w:tblLook w:val="00A0" w:firstRow="1" w:lastRow="0" w:firstColumn="1" w:lastColumn="0" w:noHBand="0" w:noVBand="0"/>
      </w:tblPr>
      <w:tblGrid>
        <w:gridCol w:w="4359"/>
        <w:gridCol w:w="851"/>
        <w:gridCol w:w="3969"/>
      </w:tblGrid>
      <w:tr w:rsidR="00303696" w:rsidRPr="00B80367" w14:paraId="18043EC0" w14:textId="77777777" w:rsidTr="00C53792">
        <w:tc>
          <w:tcPr>
            <w:tcW w:w="4359" w:type="dxa"/>
            <w:tcBorders>
              <w:bottom w:val="single" w:sz="4" w:space="0" w:color="auto"/>
            </w:tcBorders>
            <w:vAlign w:val="center"/>
          </w:tcPr>
          <w:p w14:paraId="63553CDE" w14:textId="77777777" w:rsidR="00303696" w:rsidRPr="00521B14" w:rsidRDefault="00303696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580CFFEA" w14:textId="77777777" w:rsidR="00303696" w:rsidRPr="00521B14" w:rsidRDefault="00303696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5C2AA19" w14:textId="77777777" w:rsidR="00303696" w:rsidRPr="00521B14" w:rsidRDefault="00303696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  <w:tr w:rsidR="00D27C8A" w:rsidRPr="00521B14" w14:paraId="33BE0A80" w14:textId="77777777" w:rsidTr="00950079">
        <w:tc>
          <w:tcPr>
            <w:tcW w:w="4359" w:type="dxa"/>
            <w:tcBorders>
              <w:top w:val="single" w:sz="4" w:space="0" w:color="auto"/>
            </w:tcBorders>
          </w:tcPr>
          <w:p w14:paraId="75E81208" w14:textId="77777777" w:rsidR="00D27C8A" w:rsidRPr="00521B14" w:rsidRDefault="00D27C8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  <w:r w:rsidRPr="00521B14">
              <w:rPr>
                <w:rFonts w:ascii="Arial" w:hAnsi="Arial" w:cs="Arial"/>
                <w:szCs w:val="22"/>
                <w:lang w:val="lv-LV"/>
              </w:rPr>
              <w:t>vieta</w:t>
            </w:r>
          </w:p>
        </w:tc>
        <w:tc>
          <w:tcPr>
            <w:tcW w:w="851" w:type="dxa"/>
          </w:tcPr>
          <w:p w14:paraId="6308A548" w14:textId="77777777" w:rsidR="00D27C8A" w:rsidRPr="00521B14" w:rsidRDefault="00D27C8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DB9960B" w14:textId="77777777" w:rsidR="00D27C8A" w:rsidRPr="00521B14" w:rsidRDefault="00D27C8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  <w:r w:rsidRPr="00521B14">
              <w:rPr>
                <w:rFonts w:ascii="Arial" w:hAnsi="Arial" w:cs="Arial"/>
                <w:szCs w:val="22"/>
                <w:lang w:val="lv-LV"/>
              </w:rPr>
              <w:t>datums</w:t>
            </w:r>
          </w:p>
        </w:tc>
      </w:tr>
      <w:tr w:rsidR="00303696" w:rsidRPr="00521B14" w14:paraId="657FD1C4" w14:textId="77777777" w:rsidTr="00C53792">
        <w:tc>
          <w:tcPr>
            <w:tcW w:w="4359" w:type="dxa"/>
            <w:tcBorders>
              <w:bottom w:val="single" w:sz="4" w:space="0" w:color="auto"/>
            </w:tcBorders>
            <w:vAlign w:val="center"/>
          </w:tcPr>
          <w:p w14:paraId="2F689453" w14:textId="77777777" w:rsidR="00303696" w:rsidRDefault="00303696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  <w:p w14:paraId="1CA5968F" w14:textId="77777777" w:rsidR="00B80367" w:rsidRPr="00521B14" w:rsidRDefault="00B80367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178DBF6C" w14:textId="77777777" w:rsidR="00303696" w:rsidRPr="00521B14" w:rsidRDefault="00303696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3F5530C" w14:textId="77777777" w:rsidR="00303696" w:rsidRPr="00521B14" w:rsidRDefault="00303696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  <w:tr w:rsidR="00D27C8A" w:rsidRPr="00521B14" w14:paraId="05736B97" w14:textId="77777777" w:rsidTr="00950079">
        <w:tc>
          <w:tcPr>
            <w:tcW w:w="4359" w:type="dxa"/>
            <w:tcBorders>
              <w:top w:val="single" w:sz="4" w:space="0" w:color="auto"/>
            </w:tcBorders>
          </w:tcPr>
          <w:p w14:paraId="739F474F" w14:textId="77777777" w:rsidR="00D27C8A" w:rsidRPr="00521B14" w:rsidRDefault="00D27C8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  <w:r w:rsidRPr="00521B14">
              <w:rPr>
                <w:rFonts w:ascii="Arial" w:hAnsi="Arial" w:cs="Arial"/>
                <w:szCs w:val="22"/>
                <w:lang w:val="lv-LV"/>
              </w:rPr>
              <w:t>amats, paraksts</w:t>
            </w:r>
          </w:p>
        </w:tc>
        <w:tc>
          <w:tcPr>
            <w:tcW w:w="851" w:type="dxa"/>
          </w:tcPr>
          <w:p w14:paraId="407F8C3F" w14:textId="77777777" w:rsidR="00D27C8A" w:rsidRPr="00521B14" w:rsidRDefault="00D27C8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834321D" w14:textId="77777777" w:rsidR="00D27C8A" w:rsidRPr="00521B14" w:rsidRDefault="00D27C8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  <w:r w:rsidRPr="00521B14">
              <w:rPr>
                <w:rFonts w:ascii="Arial" w:hAnsi="Arial" w:cs="Arial"/>
                <w:szCs w:val="22"/>
                <w:lang w:val="lv-LV"/>
              </w:rPr>
              <w:t>kontakttālrunis</w:t>
            </w:r>
          </w:p>
        </w:tc>
      </w:tr>
      <w:tr w:rsidR="00BF704A" w:rsidRPr="00521B14" w14:paraId="01D0C163" w14:textId="77777777" w:rsidTr="00C53792">
        <w:tc>
          <w:tcPr>
            <w:tcW w:w="4359" w:type="dxa"/>
            <w:tcBorders>
              <w:bottom w:val="single" w:sz="4" w:space="0" w:color="auto"/>
            </w:tcBorders>
            <w:vAlign w:val="center"/>
          </w:tcPr>
          <w:p w14:paraId="00FC4AC9" w14:textId="77777777" w:rsidR="00BF704A" w:rsidRDefault="00BF704A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  <w:p w14:paraId="37F32672" w14:textId="77777777" w:rsidR="004F1F4D" w:rsidRPr="00521B14" w:rsidRDefault="004F1F4D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616ABCC" w14:textId="77777777" w:rsidR="00BF704A" w:rsidRPr="00521B14" w:rsidRDefault="00BF704A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vAlign w:val="center"/>
          </w:tcPr>
          <w:p w14:paraId="2EC9766B" w14:textId="77777777" w:rsidR="00BF704A" w:rsidRPr="00521B14" w:rsidRDefault="00BF704A" w:rsidP="00950079">
            <w:pPr>
              <w:spacing w:before="80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  <w:tr w:rsidR="00BF704A" w:rsidRPr="00521B14" w14:paraId="5A24E7E7" w14:textId="77777777" w:rsidTr="00950079">
        <w:tc>
          <w:tcPr>
            <w:tcW w:w="4359" w:type="dxa"/>
            <w:tcBorders>
              <w:top w:val="single" w:sz="4" w:space="0" w:color="auto"/>
            </w:tcBorders>
          </w:tcPr>
          <w:p w14:paraId="4097B6A0" w14:textId="77777777" w:rsidR="00BF704A" w:rsidRPr="00521B14" w:rsidRDefault="00BF704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  <w:proofErr w:type="spellStart"/>
            <w:r w:rsidRPr="00521B14">
              <w:rPr>
                <w:rFonts w:ascii="Arial" w:hAnsi="Arial" w:cs="Arial"/>
                <w:szCs w:val="22"/>
                <w:lang w:val="lv-LV"/>
              </w:rPr>
              <w:t>V.Uzvārds</w:t>
            </w:r>
            <w:proofErr w:type="spellEnd"/>
          </w:p>
        </w:tc>
        <w:tc>
          <w:tcPr>
            <w:tcW w:w="851" w:type="dxa"/>
          </w:tcPr>
          <w:p w14:paraId="1745F2CB" w14:textId="77777777" w:rsidR="00BF704A" w:rsidRPr="00521B14" w:rsidRDefault="00BF704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</w:p>
        </w:tc>
        <w:tc>
          <w:tcPr>
            <w:tcW w:w="3969" w:type="dxa"/>
          </w:tcPr>
          <w:p w14:paraId="718017FB" w14:textId="77777777" w:rsidR="00BF704A" w:rsidRPr="00521B14" w:rsidRDefault="00BF704A" w:rsidP="00950079">
            <w:pPr>
              <w:jc w:val="center"/>
              <w:rPr>
                <w:rFonts w:ascii="Arial" w:hAnsi="Arial" w:cs="Arial"/>
                <w:szCs w:val="22"/>
                <w:lang w:val="lv-LV"/>
              </w:rPr>
            </w:pPr>
          </w:p>
        </w:tc>
      </w:tr>
    </w:tbl>
    <w:p w14:paraId="54E15C2A" w14:textId="77777777" w:rsidR="00D27C8A" w:rsidRPr="007547A7" w:rsidRDefault="00D27C8A" w:rsidP="002C6AA7">
      <w:pPr>
        <w:rPr>
          <w:rFonts w:ascii="Verdana" w:hAnsi="Verdana" w:cs="Courier New"/>
          <w:sz w:val="16"/>
          <w:szCs w:val="24"/>
          <w:lang w:val="lv-LV"/>
        </w:rPr>
      </w:pPr>
    </w:p>
    <w:sectPr w:rsidR="00D27C8A" w:rsidRPr="007547A7" w:rsidSect="00B011EB">
      <w:pgSz w:w="11906" w:h="16838" w:code="9"/>
      <w:pgMar w:top="1134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556"/>
    <w:multiLevelType w:val="hybridMultilevel"/>
    <w:tmpl w:val="6E9CE820"/>
    <w:lvl w:ilvl="0" w:tplc="DC8C75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7103CD"/>
    <w:multiLevelType w:val="hybridMultilevel"/>
    <w:tmpl w:val="569AA8D2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3AAB"/>
    <w:multiLevelType w:val="hybridMultilevel"/>
    <w:tmpl w:val="5F3E44B4"/>
    <w:lvl w:ilvl="0" w:tplc="032CF7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3E90C5C"/>
    <w:multiLevelType w:val="hybridMultilevel"/>
    <w:tmpl w:val="1762606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75A5"/>
    <w:multiLevelType w:val="hybridMultilevel"/>
    <w:tmpl w:val="FF0ABBAE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A95792C"/>
    <w:multiLevelType w:val="multilevel"/>
    <w:tmpl w:val="E1447032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C634467"/>
    <w:multiLevelType w:val="hybridMultilevel"/>
    <w:tmpl w:val="5F3E44B4"/>
    <w:lvl w:ilvl="0" w:tplc="032CF7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17186835">
    <w:abstractNumId w:val="5"/>
  </w:num>
  <w:num w:numId="2" w16cid:durableId="492721040">
    <w:abstractNumId w:val="6"/>
  </w:num>
  <w:num w:numId="3" w16cid:durableId="759639565">
    <w:abstractNumId w:val="0"/>
  </w:num>
  <w:num w:numId="4" w16cid:durableId="1765373024">
    <w:abstractNumId w:val="2"/>
  </w:num>
  <w:num w:numId="5" w16cid:durableId="567303266">
    <w:abstractNumId w:val="4"/>
  </w:num>
  <w:num w:numId="6" w16cid:durableId="258215876">
    <w:abstractNumId w:val="3"/>
  </w:num>
  <w:num w:numId="7" w16cid:durableId="213818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90"/>
    <w:rsid w:val="00032B63"/>
    <w:rsid w:val="00037057"/>
    <w:rsid w:val="000569DF"/>
    <w:rsid w:val="00086869"/>
    <w:rsid w:val="000E62CC"/>
    <w:rsid w:val="000F19E9"/>
    <w:rsid w:val="0012638D"/>
    <w:rsid w:val="0014122E"/>
    <w:rsid w:val="001804B8"/>
    <w:rsid w:val="001B12EA"/>
    <w:rsid w:val="001B2E5E"/>
    <w:rsid w:val="0029633B"/>
    <w:rsid w:val="002A64AA"/>
    <w:rsid w:val="002C11D8"/>
    <w:rsid w:val="002C6AA7"/>
    <w:rsid w:val="002E5685"/>
    <w:rsid w:val="00303696"/>
    <w:rsid w:val="003257B3"/>
    <w:rsid w:val="00350A77"/>
    <w:rsid w:val="003D08FB"/>
    <w:rsid w:val="00404243"/>
    <w:rsid w:val="004165B0"/>
    <w:rsid w:val="00437302"/>
    <w:rsid w:val="00467470"/>
    <w:rsid w:val="00476D00"/>
    <w:rsid w:val="004903A4"/>
    <w:rsid w:val="004A15D9"/>
    <w:rsid w:val="004D3E73"/>
    <w:rsid w:val="004D5841"/>
    <w:rsid w:val="004E2734"/>
    <w:rsid w:val="004E61B4"/>
    <w:rsid w:val="004F1F4D"/>
    <w:rsid w:val="00514CC4"/>
    <w:rsid w:val="00521B14"/>
    <w:rsid w:val="00523981"/>
    <w:rsid w:val="00591603"/>
    <w:rsid w:val="005B39B7"/>
    <w:rsid w:val="00600863"/>
    <w:rsid w:val="00651AF9"/>
    <w:rsid w:val="00672DF1"/>
    <w:rsid w:val="00682122"/>
    <w:rsid w:val="0069454E"/>
    <w:rsid w:val="006A0E03"/>
    <w:rsid w:val="006A0F01"/>
    <w:rsid w:val="006A766E"/>
    <w:rsid w:val="006D0002"/>
    <w:rsid w:val="00726E4F"/>
    <w:rsid w:val="007547A7"/>
    <w:rsid w:val="00797E0C"/>
    <w:rsid w:val="007A4F56"/>
    <w:rsid w:val="007C4B1C"/>
    <w:rsid w:val="007C4D8C"/>
    <w:rsid w:val="007E452C"/>
    <w:rsid w:val="00810F99"/>
    <w:rsid w:val="0081461C"/>
    <w:rsid w:val="00850F90"/>
    <w:rsid w:val="00851153"/>
    <w:rsid w:val="00885AB6"/>
    <w:rsid w:val="008C265D"/>
    <w:rsid w:val="008F2216"/>
    <w:rsid w:val="00912E29"/>
    <w:rsid w:val="00913773"/>
    <w:rsid w:val="00950079"/>
    <w:rsid w:val="0098710E"/>
    <w:rsid w:val="00993C21"/>
    <w:rsid w:val="009B2418"/>
    <w:rsid w:val="009D3849"/>
    <w:rsid w:val="009F3068"/>
    <w:rsid w:val="00A02C3C"/>
    <w:rsid w:val="00A0615B"/>
    <w:rsid w:val="00A31503"/>
    <w:rsid w:val="00AC0C84"/>
    <w:rsid w:val="00AC1120"/>
    <w:rsid w:val="00B011EB"/>
    <w:rsid w:val="00B80367"/>
    <w:rsid w:val="00BA6D15"/>
    <w:rsid w:val="00BB5217"/>
    <w:rsid w:val="00BC2834"/>
    <w:rsid w:val="00BF40D1"/>
    <w:rsid w:val="00BF6A79"/>
    <w:rsid w:val="00BF704A"/>
    <w:rsid w:val="00C00A5E"/>
    <w:rsid w:val="00C41B90"/>
    <w:rsid w:val="00C53792"/>
    <w:rsid w:val="00C83080"/>
    <w:rsid w:val="00CA3DF6"/>
    <w:rsid w:val="00CB49AA"/>
    <w:rsid w:val="00D17186"/>
    <w:rsid w:val="00D27C8A"/>
    <w:rsid w:val="00D3025B"/>
    <w:rsid w:val="00D33B33"/>
    <w:rsid w:val="00D415FA"/>
    <w:rsid w:val="00D6430E"/>
    <w:rsid w:val="00D82A2F"/>
    <w:rsid w:val="00DB5EE4"/>
    <w:rsid w:val="00DD5295"/>
    <w:rsid w:val="00E0544D"/>
    <w:rsid w:val="00E25EC7"/>
    <w:rsid w:val="00E3187B"/>
    <w:rsid w:val="00E34F7B"/>
    <w:rsid w:val="00E368A6"/>
    <w:rsid w:val="00E57609"/>
    <w:rsid w:val="00EC6804"/>
    <w:rsid w:val="00ED1441"/>
    <w:rsid w:val="00ED1E48"/>
    <w:rsid w:val="00F11616"/>
    <w:rsid w:val="00F320E2"/>
    <w:rsid w:val="00F37F7A"/>
    <w:rsid w:val="00F4698C"/>
    <w:rsid w:val="00F963E9"/>
    <w:rsid w:val="00FA3365"/>
    <w:rsid w:val="00FC1F6D"/>
    <w:rsid w:val="00FC41BD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DEAD0"/>
  <w15:docId w15:val="{34CAB084-3810-485D-AC68-9588118D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B1C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710E"/>
    <w:pPr>
      <w:keepNext/>
      <w:numPr>
        <w:numId w:val="1"/>
      </w:numPr>
      <w:tabs>
        <w:tab w:val="clear" w:pos="360"/>
        <w:tab w:val="num" w:pos="0"/>
      </w:tabs>
      <w:suppressAutoHyphens/>
      <w:overflowPunct w:val="0"/>
      <w:ind w:left="0" w:firstLine="0"/>
      <w:jc w:val="center"/>
      <w:textAlignment w:val="baseline"/>
      <w:outlineLvl w:val="0"/>
    </w:pPr>
    <w:rPr>
      <w:lang w:val="lv-LV" w:eastAsia="ar-SA"/>
    </w:rPr>
  </w:style>
  <w:style w:type="paragraph" w:styleId="2">
    <w:name w:val="heading 2"/>
    <w:basedOn w:val="a"/>
    <w:next w:val="a"/>
    <w:link w:val="20"/>
    <w:uiPriority w:val="99"/>
    <w:qFormat/>
    <w:rsid w:val="0098710E"/>
    <w:pPr>
      <w:keepNext/>
      <w:jc w:val="right"/>
      <w:outlineLvl w:val="1"/>
    </w:pPr>
    <w:rPr>
      <w:b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680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C680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styleId="a3">
    <w:name w:val="Table Grid"/>
    <w:basedOn w:val="a1"/>
    <w:uiPriority w:val="39"/>
    <w:rsid w:val="00A02C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locked/>
    <w:rsid w:val="009F30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06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locked/>
    <w:rsid w:val="00993C2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D584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locked/>
    <w:rsid w:val="007547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locked/>
    <w:rsid w:val="007547A7"/>
  </w:style>
  <w:style w:type="character" w:customStyle="1" w:styleId="aa">
    <w:name w:val="Текст примечания Знак"/>
    <w:basedOn w:val="a0"/>
    <w:link w:val="a9"/>
    <w:uiPriority w:val="99"/>
    <w:semiHidden/>
    <w:rsid w:val="007547A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locked/>
    <w:rsid w:val="007547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547A7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7547A7"/>
    <w:rPr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F96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joms.v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7832-C457-48EA-B0BC-AA8531A2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Tehniskā specifikācija cenu aptaujai „Akumulatoru iegāde”</vt:lpstr>
      <vt:lpstr>Tehniskā specifikācija cenu aptaujai „Akumulatoru iegāde”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 cenu aptaujai „Akumulatoru iegāde”</dc:title>
  <dc:subject/>
  <dc:creator>Personal</dc:creator>
  <cp:keywords/>
  <dc:description/>
  <cp:lastModifiedBy>Komerc</cp:lastModifiedBy>
  <cp:revision>6</cp:revision>
  <cp:lastPrinted>2021-09-07T12:47:00Z</cp:lastPrinted>
  <dcterms:created xsi:type="dcterms:W3CDTF">2026-05-22T05:25:00Z</dcterms:created>
  <dcterms:modified xsi:type="dcterms:W3CDTF">2026-05-25T06:09:00Z</dcterms:modified>
</cp:coreProperties>
</file>